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РЕГЛАМЕНТ</w:t>
      </w: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Відкритого чемпіонату IRPIN CUP з футболу 5х5</w:t>
      </w: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сезону 2025 року</w:t>
      </w:r>
    </w:p>
    <w:p w:rsidR="00920680" w:rsidRPr="00B416F5" w:rsidRDefault="00920680" w:rsidP="00903629">
      <w:pPr>
        <w:spacing w:after="0"/>
        <w:jc w:val="center"/>
        <w:rPr>
          <w:rFonts w:ascii="Times New Roman" w:hAnsi="Times New Roman" w:cs="Times New Roman"/>
          <w:b/>
          <w:sz w:val="28"/>
          <w:szCs w:val="28"/>
        </w:rPr>
      </w:pP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1. Мета.</w:t>
      </w:r>
    </w:p>
    <w:p w:rsidR="00903629" w:rsidRPr="00B416F5" w:rsidRDefault="00903629" w:rsidP="00903629">
      <w:pPr>
        <w:spacing w:after="0"/>
        <w:rPr>
          <w:rFonts w:ascii="Times New Roman" w:hAnsi="Times New Roman" w:cs="Times New Roman"/>
          <w:sz w:val="28"/>
          <w:szCs w:val="28"/>
        </w:rPr>
      </w:pPr>
    </w:p>
    <w:p w:rsidR="00903629" w:rsidRPr="00B416F5" w:rsidRDefault="00903629" w:rsidP="00903629">
      <w:pPr>
        <w:pStyle w:val="a3"/>
        <w:numPr>
          <w:ilvl w:val="0"/>
          <w:numId w:val="32"/>
        </w:numPr>
        <w:spacing w:after="0"/>
        <w:jc w:val="both"/>
        <w:rPr>
          <w:rFonts w:ascii="Times New Roman" w:hAnsi="Times New Roman" w:cs="Times New Roman"/>
          <w:b/>
          <w:sz w:val="28"/>
          <w:szCs w:val="28"/>
        </w:rPr>
      </w:pPr>
      <w:r w:rsidRPr="00B416F5">
        <w:rPr>
          <w:rFonts w:ascii="Times New Roman" w:hAnsi="Times New Roman" w:cs="Times New Roman"/>
          <w:b/>
          <w:sz w:val="28"/>
          <w:szCs w:val="28"/>
        </w:rPr>
        <w:t>Мета змагань:</w:t>
      </w:r>
    </w:p>
    <w:p w:rsidR="00903629" w:rsidRPr="00B416F5" w:rsidRDefault="00903629" w:rsidP="00903629">
      <w:pPr>
        <w:pStyle w:val="a3"/>
        <w:numPr>
          <w:ilvl w:val="0"/>
          <w:numId w:val="32"/>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Розвиток комунікабельності, </w:t>
      </w:r>
      <w:proofErr w:type="spellStart"/>
      <w:r w:rsidRPr="00B416F5">
        <w:rPr>
          <w:rFonts w:ascii="Times New Roman" w:hAnsi="Times New Roman" w:cs="Times New Roman"/>
          <w:sz w:val="28"/>
          <w:szCs w:val="28"/>
        </w:rPr>
        <w:t>взаємопідтримки</w:t>
      </w:r>
      <w:proofErr w:type="spellEnd"/>
      <w:r w:rsidRPr="00B416F5">
        <w:rPr>
          <w:rFonts w:ascii="Times New Roman" w:hAnsi="Times New Roman" w:cs="Times New Roman"/>
          <w:sz w:val="28"/>
          <w:szCs w:val="28"/>
        </w:rPr>
        <w:t>, уміння працювати в команді;</w:t>
      </w:r>
    </w:p>
    <w:p w:rsidR="00903629" w:rsidRPr="00B416F5" w:rsidRDefault="00903629" w:rsidP="00903629">
      <w:pPr>
        <w:pStyle w:val="a3"/>
        <w:numPr>
          <w:ilvl w:val="0"/>
          <w:numId w:val="32"/>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Підтримка гарної фізичної форми, здорового способу життя, удосконалення технічних навиків в </w:t>
      </w:r>
      <w:proofErr w:type="spellStart"/>
      <w:r w:rsidRPr="00B416F5">
        <w:rPr>
          <w:rFonts w:ascii="Times New Roman" w:hAnsi="Times New Roman" w:cs="Times New Roman"/>
          <w:sz w:val="28"/>
          <w:szCs w:val="28"/>
        </w:rPr>
        <w:t>футзалі</w:t>
      </w:r>
      <w:proofErr w:type="spellEnd"/>
      <w:r w:rsidRPr="00B416F5">
        <w:rPr>
          <w:rFonts w:ascii="Times New Roman" w:hAnsi="Times New Roman" w:cs="Times New Roman"/>
          <w:sz w:val="28"/>
          <w:szCs w:val="28"/>
        </w:rPr>
        <w:t>;</w:t>
      </w:r>
    </w:p>
    <w:p w:rsidR="00903629" w:rsidRPr="00B416F5" w:rsidRDefault="00903629" w:rsidP="00903629">
      <w:pPr>
        <w:pStyle w:val="a3"/>
        <w:numPr>
          <w:ilvl w:val="0"/>
          <w:numId w:val="32"/>
        </w:numPr>
        <w:spacing w:after="0"/>
        <w:jc w:val="both"/>
        <w:rPr>
          <w:rFonts w:ascii="Times New Roman" w:hAnsi="Times New Roman" w:cs="Times New Roman"/>
          <w:sz w:val="28"/>
          <w:szCs w:val="28"/>
        </w:rPr>
      </w:pPr>
      <w:r w:rsidRPr="00B416F5">
        <w:rPr>
          <w:rFonts w:ascii="Times New Roman" w:hAnsi="Times New Roman" w:cs="Times New Roman"/>
          <w:sz w:val="28"/>
          <w:szCs w:val="28"/>
        </w:rPr>
        <w:t>Визначення найсильнішої команди й призерів Суперліги та інших ліг;</w:t>
      </w:r>
    </w:p>
    <w:p w:rsidR="00903629" w:rsidRPr="00B416F5" w:rsidRDefault="00903629" w:rsidP="00903629">
      <w:pPr>
        <w:pStyle w:val="a3"/>
        <w:numPr>
          <w:ilvl w:val="0"/>
          <w:numId w:val="32"/>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Сприяння подальшому розвитку </w:t>
      </w:r>
      <w:proofErr w:type="spellStart"/>
      <w:r w:rsidRPr="00B416F5">
        <w:rPr>
          <w:rFonts w:ascii="Times New Roman" w:hAnsi="Times New Roman" w:cs="Times New Roman"/>
          <w:sz w:val="28"/>
          <w:szCs w:val="28"/>
        </w:rPr>
        <w:t>футзалу</w:t>
      </w:r>
      <w:proofErr w:type="spellEnd"/>
      <w:r w:rsidRPr="00B416F5">
        <w:rPr>
          <w:rFonts w:ascii="Times New Roman" w:hAnsi="Times New Roman" w:cs="Times New Roman"/>
          <w:sz w:val="28"/>
          <w:szCs w:val="28"/>
        </w:rPr>
        <w:t xml:space="preserve"> і футболу в </w:t>
      </w:r>
      <w:proofErr w:type="spellStart"/>
      <w:r w:rsidRPr="00B416F5">
        <w:rPr>
          <w:rFonts w:ascii="Times New Roman" w:hAnsi="Times New Roman" w:cs="Times New Roman"/>
          <w:sz w:val="28"/>
          <w:szCs w:val="28"/>
        </w:rPr>
        <w:t>Бучанському</w:t>
      </w:r>
      <w:proofErr w:type="spellEnd"/>
      <w:r w:rsidRPr="00B416F5">
        <w:rPr>
          <w:rFonts w:ascii="Times New Roman" w:hAnsi="Times New Roman" w:cs="Times New Roman"/>
          <w:sz w:val="28"/>
          <w:szCs w:val="28"/>
        </w:rPr>
        <w:t xml:space="preserve"> районі.</w:t>
      </w:r>
    </w:p>
    <w:p w:rsidR="00903629" w:rsidRPr="00B416F5" w:rsidRDefault="00903629" w:rsidP="00903629">
      <w:pPr>
        <w:pStyle w:val="a3"/>
        <w:numPr>
          <w:ilvl w:val="0"/>
          <w:numId w:val="32"/>
        </w:numPr>
        <w:spacing w:after="0"/>
        <w:jc w:val="both"/>
        <w:rPr>
          <w:rFonts w:ascii="Times New Roman" w:hAnsi="Times New Roman" w:cs="Times New Roman"/>
          <w:b/>
          <w:sz w:val="28"/>
          <w:szCs w:val="28"/>
        </w:rPr>
      </w:pPr>
      <w:r w:rsidRPr="00B416F5">
        <w:rPr>
          <w:rFonts w:ascii="Times New Roman" w:hAnsi="Times New Roman" w:cs="Times New Roman"/>
          <w:b/>
          <w:sz w:val="28"/>
          <w:szCs w:val="28"/>
        </w:rPr>
        <w:t>Мета Регламенту:</w:t>
      </w:r>
    </w:p>
    <w:p w:rsidR="00903629" w:rsidRPr="00B416F5" w:rsidRDefault="00903629" w:rsidP="00903629">
      <w:pPr>
        <w:pStyle w:val="a3"/>
        <w:numPr>
          <w:ilvl w:val="0"/>
          <w:numId w:val="32"/>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Метою Регламенту є визначення принципів організації та проведення змагань з </w:t>
      </w:r>
      <w:proofErr w:type="spellStart"/>
      <w:r w:rsidRPr="00B416F5">
        <w:rPr>
          <w:rFonts w:ascii="Times New Roman" w:hAnsi="Times New Roman" w:cs="Times New Roman"/>
          <w:sz w:val="28"/>
          <w:szCs w:val="28"/>
        </w:rPr>
        <w:t>футзалу</w:t>
      </w:r>
      <w:proofErr w:type="spellEnd"/>
      <w:r w:rsidRPr="00B416F5">
        <w:rPr>
          <w:rFonts w:ascii="Times New Roman" w:hAnsi="Times New Roman" w:cs="Times New Roman"/>
          <w:sz w:val="28"/>
          <w:szCs w:val="28"/>
        </w:rPr>
        <w:t xml:space="preserve"> серед аматорських футбольних команд;</w:t>
      </w:r>
    </w:p>
    <w:p w:rsidR="00903629" w:rsidRPr="00B416F5" w:rsidRDefault="00903629" w:rsidP="00903629">
      <w:pPr>
        <w:pStyle w:val="a3"/>
        <w:numPr>
          <w:ilvl w:val="0"/>
          <w:numId w:val="32"/>
        </w:numPr>
        <w:spacing w:after="0"/>
        <w:jc w:val="both"/>
        <w:rPr>
          <w:rFonts w:ascii="Times New Roman" w:hAnsi="Times New Roman" w:cs="Times New Roman"/>
          <w:sz w:val="28"/>
          <w:szCs w:val="28"/>
        </w:rPr>
      </w:pPr>
      <w:r w:rsidRPr="00B416F5">
        <w:rPr>
          <w:rFonts w:ascii="Times New Roman" w:hAnsi="Times New Roman" w:cs="Times New Roman"/>
          <w:sz w:val="28"/>
          <w:szCs w:val="28"/>
        </w:rPr>
        <w:t>Створення системи правил, обов'язків і відповідальності, а також встановлення порядку здійснення керівництва й контролю над організацією та проведенням змагань.</w:t>
      </w:r>
    </w:p>
    <w:p w:rsidR="00903629" w:rsidRPr="00B416F5" w:rsidRDefault="00903629" w:rsidP="00903629">
      <w:pPr>
        <w:spacing w:after="0"/>
        <w:jc w:val="center"/>
        <w:rPr>
          <w:rFonts w:ascii="Times New Roman" w:hAnsi="Times New Roman" w:cs="Times New Roman"/>
          <w:sz w:val="28"/>
          <w:szCs w:val="28"/>
        </w:rPr>
      </w:pP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2. Учасники змагань.</w:t>
      </w:r>
    </w:p>
    <w:p w:rsidR="00916390" w:rsidRPr="00B416F5" w:rsidRDefault="00916390" w:rsidP="00903629">
      <w:pPr>
        <w:spacing w:after="0"/>
        <w:jc w:val="center"/>
        <w:rPr>
          <w:rFonts w:ascii="Times New Roman" w:hAnsi="Times New Roman" w:cs="Times New Roman"/>
          <w:b/>
          <w:sz w:val="28"/>
          <w:szCs w:val="28"/>
        </w:rPr>
      </w:pPr>
    </w:p>
    <w:p w:rsidR="00903629" w:rsidRPr="00B416F5" w:rsidRDefault="00903629" w:rsidP="00903629">
      <w:pPr>
        <w:pStyle w:val="a3"/>
        <w:numPr>
          <w:ilvl w:val="0"/>
          <w:numId w:val="33"/>
        </w:numPr>
        <w:spacing w:after="0"/>
        <w:jc w:val="both"/>
        <w:rPr>
          <w:rFonts w:ascii="Times New Roman" w:hAnsi="Times New Roman" w:cs="Times New Roman"/>
          <w:sz w:val="28"/>
          <w:szCs w:val="28"/>
        </w:rPr>
      </w:pPr>
      <w:r w:rsidRPr="00B416F5">
        <w:rPr>
          <w:rFonts w:ascii="Times New Roman" w:hAnsi="Times New Roman" w:cs="Times New Roman"/>
          <w:sz w:val="28"/>
          <w:szCs w:val="28"/>
        </w:rPr>
        <w:t>До участі в змаганнях допускаються:</w:t>
      </w:r>
    </w:p>
    <w:p w:rsidR="00903629" w:rsidRPr="00B416F5" w:rsidRDefault="00903629" w:rsidP="00903629">
      <w:pPr>
        <w:pStyle w:val="a3"/>
        <w:numPr>
          <w:ilvl w:val="0"/>
          <w:numId w:val="33"/>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Футбольні команди </w:t>
      </w:r>
      <w:proofErr w:type="spellStart"/>
      <w:r w:rsidRPr="00B416F5">
        <w:rPr>
          <w:rFonts w:ascii="Times New Roman" w:hAnsi="Times New Roman" w:cs="Times New Roman"/>
          <w:sz w:val="28"/>
          <w:szCs w:val="28"/>
        </w:rPr>
        <w:t>Бучанського</w:t>
      </w:r>
      <w:proofErr w:type="spellEnd"/>
      <w:r w:rsidRPr="00B416F5">
        <w:rPr>
          <w:rFonts w:ascii="Times New Roman" w:hAnsi="Times New Roman" w:cs="Times New Roman"/>
          <w:sz w:val="28"/>
          <w:szCs w:val="28"/>
        </w:rPr>
        <w:t xml:space="preserve"> району.</w:t>
      </w:r>
    </w:p>
    <w:p w:rsidR="00903629" w:rsidRPr="00B416F5" w:rsidRDefault="00903629" w:rsidP="00903629">
      <w:pPr>
        <w:pStyle w:val="a3"/>
        <w:numPr>
          <w:ilvl w:val="0"/>
          <w:numId w:val="33"/>
        </w:numPr>
        <w:spacing w:after="0"/>
        <w:jc w:val="both"/>
        <w:rPr>
          <w:rFonts w:ascii="Times New Roman" w:hAnsi="Times New Roman" w:cs="Times New Roman"/>
          <w:sz w:val="28"/>
          <w:szCs w:val="28"/>
        </w:rPr>
      </w:pPr>
      <w:r w:rsidRPr="00B416F5">
        <w:rPr>
          <w:rFonts w:ascii="Times New Roman" w:hAnsi="Times New Roman" w:cs="Times New Roman"/>
          <w:sz w:val="28"/>
          <w:szCs w:val="28"/>
        </w:rPr>
        <w:t>Склад команди:</w:t>
      </w:r>
    </w:p>
    <w:p w:rsidR="00903629" w:rsidRPr="00B416F5" w:rsidRDefault="00903629" w:rsidP="00903629">
      <w:pPr>
        <w:pStyle w:val="a3"/>
        <w:numPr>
          <w:ilvl w:val="0"/>
          <w:numId w:val="33"/>
        </w:numPr>
        <w:spacing w:after="0"/>
        <w:jc w:val="both"/>
        <w:rPr>
          <w:rFonts w:ascii="Times New Roman" w:hAnsi="Times New Roman" w:cs="Times New Roman"/>
          <w:sz w:val="28"/>
          <w:szCs w:val="28"/>
        </w:rPr>
      </w:pPr>
      <w:r w:rsidRPr="00B416F5">
        <w:rPr>
          <w:rFonts w:ascii="Times New Roman" w:hAnsi="Times New Roman" w:cs="Times New Roman"/>
          <w:sz w:val="28"/>
          <w:szCs w:val="28"/>
        </w:rPr>
        <w:t>До складу команди можна вносити не більше 20 гравців, але не менше 10 гравців, де під нагородження підпадають тільки 20 гравців. Команда, яка хоче заявити більше 20 гравців повинна сплатити грошову заставу в розмірі 200 грн за кожного доданого гравця.</w:t>
      </w: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3. Регламент турніру.</w:t>
      </w:r>
    </w:p>
    <w:p w:rsidR="00916390" w:rsidRPr="00B416F5" w:rsidRDefault="00916390" w:rsidP="00903629">
      <w:pPr>
        <w:spacing w:after="0"/>
        <w:jc w:val="center"/>
        <w:rPr>
          <w:rFonts w:ascii="Times New Roman" w:hAnsi="Times New Roman" w:cs="Times New Roman"/>
          <w:b/>
          <w:sz w:val="28"/>
          <w:szCs w:val="28"/>
        </w:rPr>
      </w:pPr>
    </w:p>
    <w:p w:rsidR="00903629" w:rsidRPr="00B416F5" w:rsidRDefault="00903629" w:rsidP="00903629">
      <w:pPr>
        <w:pStyle w:val="a3"/>
        <w:numPr>
          <w:ilvl w:val="0"/>
          <w:numId w:val="34"/>
        </w:numPr>
        <w:spacing w:after="0"/>
        <w:jc w:val="both"/>
        <w:rPr>
          <w:rFonts w:ascii="Times New Roman" w:hAnsi="Times New Roman" w:cs="Times New Roman"/>
          <w:sz w:val="28"/>
          <w:szCs w:val="28"/>
        </w:rPr>
      </w:pPr>
      <w:r w:rsidRPr="00B416F5">
        <w:rPr>
          <w:rFonts w:ascii="Times New Roman" w:hAnsi="Times New Roman" w:cs="Times New Roman"/>
          <w:sz w:val="28"/>
          <w:szCs w:val="28"/>
        </w:rPr>
        <w:t>Регламент буде викладений до початку турніру на офіційному сайті;</w:t>
      </w:r>
    </w:p>
    <w:p w:rsidR="00903629" w:rsidRPr="00B416F5" w:rsidRDefault="00903629" w:rsidP="00903629">
      <w:pPr>
        <w:pStyle w:val="a3"/>
        <w:numPr>
          <w:ilvl w:val="0"/>
          <w:numId w:val="34"/>
        </w:numPr>
        <w:spacing w:after="0"/>
        <w:jc w:val="both"/>
        <w:rPr>
          <w:rFonts w:ascii="Times New Roman" w:hAnsi="Times New Roman" w:cs="Times New Roman"/>
          <w:sz w:val="28"/>
          <w:szCs w:val="28"/>
        </w:rPr>
      </w:pPr>
      <w:r w:rsidRPr="00B416F5">
        <w:rPr>
          <w:rFonts w:ascii="Times New Roman" w:hAnsi="Times New Roman" w:cs="Times New Roman"/>
          <w:sz w:val="28"/>
          <w:szCs w:val="28"/>
        </w:rPr>
        <w:t>Протягом турніру до регламенту можуть вноситися правки, про які буд</w:t>
      </w:r>
      <w:r w:rsidR="001A2284">
        <w:rPr>
          <w:rFonts w:ascii="Times New Roman" w:hAnsi="Times New Roman" w:cs="Times New Roman"/>
          <w:sz w:val="28"/>
          <w:szCs w:val="28"/>
        </w:rPr>
        <w:t xml:space="preserve">е </w:t>
      </w:r>
      <w:bookmarkStart w:id="0" w:name="_GoBack"/>
      <w:bookmarkEnd w:id="0"/>
      <w:r w:rsidRPr="00B416F5">
        <w:rPr>
          <w:rFonts w:ascii="Times New Roman" w:hAnsi="Times New Roman" w:cs="Times New Roman"/>
          <w:sz w:val="28"/>
          <w:szCs w:val="28"/>
        </w:rPr>
        <w:t>повідомлен</w:t>
      </w:r>
      <w:r w:rsidR="001A2284">
        <w:rPr>
          <w:rFonts w:ascii="Times New Roman" w:hAnsi="Times New Roman" w:cs="Times New Roman"/>
          <w:sz w:val="28"/>
          <w:szCs w:val="28"/>
          <w:lang w:val="ru-RU"/>
        </w:rPr>
        <w:t>о</w:t>
      </w:r>
      <w:r w:rsidRPr="00B416F5">
        <w:rPr>
          <w:rFonts w:ascii="Times New Roman" w:hAnsi="Times New Roman" w:cs="Times New Roman"/>
          <w:sz w:val="28"/>
          <w:szCs w:val="28"/>
        </w:rPr>
        <w:t xml:space="preserve"> </w:t>
      </w:r>
      <w:r w:rsidR="001A2284">
        <w:rPr>
          <w:rFonts w:ascii="Times New Roman" w:hAnsi="Times New Roman" w:cs="Times New Roman"/>
          <w:sz w:val="28"/>
          <w:szCs w:val="28"/>
          <w:lang w:val="ru-RU"/>
        </w:rPr>
        <w:t>на</w:t>
      </w:r>
      <w:r w:rsidRPr="00B416F5">
        <w:rPr>
          <w:rFonts w:ascii="Times New Roman" w:hAnsi="Times New Roman" w:cs="Times New Roman"/>
          <w:sz w:val="28"/>
          <w:szCs w:val="28"/>
        </w:rPr>
        <w:t xml:space="preserve"> офіційному </w:t>
      </w:r>
      <w:r w:rsidR="001A2284">
        <w:rPr>
          <w:rFonts w:ascii="Times New Roman" w:hAnsi="Times New Roman" w:cs="Times New Roman"/>
          <w:sz w:val="28"/>
          <w:szCs w:val="28"/>
        </w:rPr>
        <w:t>сайті</w:t>
      </w:r>
      <w:r w:rsidRPr="00B416F5">
        <w:rPr>
          <w:rFonts w:ascii="Times New Roman" w:hAnsi="Times New Roman" w:cs="Times New Roman"/>
          <w:sz w:val="28"/>
          <w:szCs w:val="28"/>
        </w:rPr>
        <w:t xml:space="preserve"> турніру.</w:t>
      </w:r>
    </w:p>
    <w:p w:rsidR="00903629" w:rsidRPr="00B416F5" w:rsidRDefault="00903629" w:rsidP="00903629">
      <w:pPr>
        <w:pStyle w:val="a3"/>
        <w:numPr>
          <w:ilvl w:val="0"/>
          <w:numId w:val="34"/>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Дата корегування регламенту </w:t>
      </w:r>
      <w:r w:rsidR="001A2284">
        <w:rPr>
          <w:rFonts w:ascii="Times New Roman" w:hAnsi="Times New Roman" w:cs="Times New Roman"/>
          <w:sz w:val="28"/>
          <w:szCs w:val="28"/>
          <w:lang w:val="ru-RU"/>
        </w:rPr>
        <w:t>04</w:t>
      </w:r>
      <w:r w:rsidRPr="00B416F5">
        <w:rPr>
          <w:rFonts w:ascii="Times New Roman" w:hAnsi="Times New Roman" w:cs="Times New Roman"/>
          <w:sz w:val="28"/>
          <w:szCs w:val="28"/>
        </w:rPr>
        <w:t>.0</w:t>
      </w:r>
      <w:r w:rsidR="001A2284">
        <w:rPr>
          <w:rFonts w:ascii="Times New Roman" w:hAnsi="Times New Roman" w:cs="Times New Roman"/>
          <w:sz w:val="28"/>
          <w:szCs w:val="28"/>
          <w:lang w:val="ru-RU"/>
        </w:rPr>
        <w:t>9</w:t>
      </w:r>
      <w:r w:rsidRPr="00B416F5">
        <w:rPr>
          <w:rFonts w:ascii="Times New Roman" w:hAnsi="Times New Roman" w:cs="Times New Roman"/>
          <w:sz w:val="28"/>
          <w:szCs w:val="28"/>
        </w:rPr>
        <w:t>.2025.</w:t>
      </w:r>
    </w:p>
    <w:p w:rsidR="00903629" w:rsidRPr="00B416F5" w:rsidRDefault="00903629" w:rsidP="00903629">
      <w:pPr>
        <w:pStyle w:val="a3"/>
        <w:numPr>
          <w:ilvl w:val="0"/>
          <w:numId w:val="34"/>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Перед початком турніру організатори </w:t>
      </w:r>
      <w:proofErr w:type="spellStart"/>
      <w:r w:rsidRPr="00B416F5">
        <w:rPr>
          <w:rFonts w:ascii="Times New Roman" w:hAnsi="Times New Roman" w:cs="Times New Roman"/>
          <w:sz w:val="28"/>
          <w:szCs w:val="28"/>
        </w:rPr>
        <w:t>задверджують</w:t>
      </w:r>
      <w:proofErr w:type="spellEnd"/>
      <w:r w:rsidRPr="00B416F5">
        <w:rPr>
          <w:rFonts w:ascii="Times New Roman" w:hAnsi="Times New Roman" w:cs="Times New Roman"/>
          <w:sz w:val="28"/>
          <w:szCs w:val="28"/>
        </w:rPr>
        <w:t xml:space="preserve"> список арбітрів змагань. Кожна команда має ознайомитись зі списком. У разі унеможливлення поставити арбітра зі списку організатори в праві залучити будь якого іншого арбітра. На матчі присутній 1 арбітр.</w:t>
      </w:r>
    </w:p>
    <w:p w:rsidR="00903629" w:rsidRPr="00B416F5" w:rsidRDefault="00903629" w:rsidP="00903629">
      <w:pPr>
        <w:pStyle w:val="a3"/>
        <w:numPr>
          <w:ilvl w:val="0"/>
          <w:numId w:val="34"/>
        </w:numPr>
        <w:spacing w:after="0"/>
        <w:jc w:val="both"/>
        <w:rPr>
          <w:rFonts w:ascii="Times New Roman" w:hAnsi="Times New Roman" w:cs="Times New Roman"/>
          <w:sz w:val="28"/>
          <w:szCs w:val="28"/>
        </w:rPr>
      </w:pPr>
      <w:r w:rsidRPr="00B416F5">
        <w:rPr>
          <w:rFonts w:ascii="Times New Roman" w:hAnsi="Times New Roman" w:cs="Times New Roman"/>
          <w:sz w:val="28"/>
          <w:szCs w:val="28"/>
        </w:rPr>
        <w:t>В будь яких інших спірних питаннях організатори в праві залишити за собою останнє слово у вирішення будь-якої ситуації не прописаної в Регламенті.</w:t>
      </w:r>
    </w:p>
    <w:p w:rsidR="00903629" w:rsidRPr="00B416F5" w:rsidRDefault="00903629" w:rsidP="00903629">
      <w:pPr>
        <w:spacing w:after="0"/>
        <w:jc w:val="both"/>
        <w:rPr>
          <w:rFonts w:ascii="Times New Roman" w:hAnsi="Times New Roman" w:cs="Times New Roman"/>
          <w:b/>
          <w:sz w:val="28"/>
          <w:szCs w:val="28"/>
        </w:rPr>
      </w:pPr>
    </w:p>
    <w:p w:rsidR="00916390" w:rsidRPr="00B416F5" w:rsidRDefault="00916390" w:rsidP="00903629">
      <w:pPr>
        <w:spacing w:after="0"/>
        <w:jc w:val="both"/>
        <w:rPr>
          <w:rFonts w:ascii="Times New Roman" w:hAnsi="Times New Roman" w:cs="Times New Roman"/>
          <w:b/>
          <w:sz w:val="28"/>
          <w:szCs w:val="28"/>
        </w:rPr>
      </w:pPr>
    </w:p>
    <w:p w:rsidR="00916390" w:rsidRPr="00B416F5" w:rsidRDefault="00916390" w:rsidP="00903629">
      <w:pPr>
        <w:spacing w:after="0"/>
        <w:jc w:val="both"/>
        <w:rPr>
          <w:rFonts w:ascii="Times New Roman" w:hAnsi="Times New Roman" w:cs="Times New Roman"/>
          <w:b/>
          <w:sz w:val="28"/>
          <w:szCs w:val="28"/>
        </w:rPr>
      </w:pPr>
    </w:p>
    <w:p w:rsidR="00916390" w:rsidRPr="00B416F5" w:rsidRDefault="00916390" w:rsidP="00903629">
      <w:pPr>
        <w:spacing w:after="0"/>
        <w:jc w:val="both"/>
        <w:rPr>
          <w:rFonts w:ascii="Times New Roman" w:hAnsi="Times New Roman" w:cs="Times New Roman"/>
          <w:b/>
          <w:sz w:val="28"/>
          <w:szCs w:val="28"/>
        </w:rPr>
      </w:pPr>
    </w:p>
    <w:p w:rsidR="00916390" w:rsidRPr="00B416F5" w:rsidRDefault="00916390" w:rsidP="00903629">
      <w:pPr>
        <w:spacing w:after="0"/>
        <w:jc w:val="both"/>
        <w:rPr>
          <w:rFonts w:ascii="Times New Roman" w:hAnsi="Times New Roman" w:cs="Times New Roman"/>
          <w:b/>
          <w:sz w:val="28"/>
          <w:szCs w:val="28"/>
        </w:rPr>
      </w:pP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lastRenderedPageBreak/>
        <w:t>4. Порядок оформлення учасників.</w:t>
      </w:r>
    </w:p>
    <w:p w:rsidR="00916390" w:rsidRPr="00B416F5" w:rsidRDefault="00916390" w:rsidP="00903629">
      <w:pPr>
        <w:spacing w:after="0"/>
        <w:jc w:val="center"/>
        <w:rPr>
          <w:rFonts w:ascii="Times New Roman" w:hAnsi="Times New Roman" w:cs="Times New Roman"/>
          <w:b/>
          <w:sz w:val="28"/>
          <w:szCs w:val="28"/>
        </w:rPr>
      </w:pPr>
    </w:p>
    <w:p w:rsidR="00903629" w:rsidRPr="00B416F5" w:rsidRDefault="00903629" w:rsidP="00903629">
      <w:pPr>
        <w:pStyle w:val="a3"/>
        <w:numPr>
          <w:ilvl w:val="0"/>
          <w:numId w:val="35"/>
        </w:numPr>
        <w:spacing w:after="0"/>
        <w:jc w:val="both"/>
        <w:rPr>
          <w:rFonts w:ascii="Times New Roman" w:hAnsi="Times New Roman" w:cs="Times New Roman"/>
          <w:sz w:val="28"/>
          <w:szCs w:val="28"/>
        </w:rPr>
      </w:pPr>
      <w:r w:rsidRPr="00B416F5">
        <w:rPr>
          <w:rFonts w:ascii="Times New Roman" w:hAnsi="Times New Roman" w:cs="Times New Roman"/>
          <w:sz w:val="28"/>
          <w:szCs w:val="28"/>
        </w:rPr>
        <w:t>Команда, що бажає взяти участь у турнірі, повинна заповнити електронну заявку;</w:t>
      </w:r>
    </w:p>
    <w:p w:rsidR="00903629" w:rsidRPr="00B416F5" w:rsidRDefault="00903629" w:rsidP="00903629">
      <w:pPr>
        <w:pStyle w:val="a3"/>
        <w:numPr>
          <w:ilvl w:val="0"/>
          <w:numId w:val="35"/>
        </w:numPr>
        <w:spacing w:after="0"/>
        <w:jc w:val="both"/>
        <w:rPr>
          <w:rFonts w:ascii="Times New Roman" w:hAnsi="Times New Roman" w:cs="Times New Roman"/>
          <w:sz w:val="28"/>
          <w:szCs w:val="28"/>
        </w:rPr>
      </w:pPr>
      <w:r w:rsidRPr="00B416F5">
        <w:rPr>
          <w:rFonts w:ascii="Times New Roman" w:hAnsi="Times New Roman" w:cs="Times New Roman"/>
          <w:sz w:val="28"/>
          <w:szCs w:val="28"/>
        </w:rPr>
        <w:t>До участі в турнірі допускаються особи не молодше 17 років (якщо гравець молодше 17 років - допуск лише з письмового дозволу батьків);</w:t>
      </w:r>
    </w:p>
    <w:p w:rsidR="00AB7D92" w:rsidRDefault="00903629" w:rsidP="00903629">
      <w:pPr>
        <w:pStyle w:val="a3"/>
        <w:numPr>
          <w:ilvl w:val="0"/>
          <w:numId w:val="35"/>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До старту чемпіонату кожна команда подає заявковий лист в електронній формі. </w:t>
      </w:r>
    </w:p>
    <w:p w:rsidR="00AB7D92" w:rsidRPr="00AB7D92" w:rsidRDefault="00AB7D92" w:rsidP="00AB7D92">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4.3.1. </w:t>
      </w:r>
      <w:r w:rsidRPr="00AB7D92">
        <w:rPr>
          <w:rFonts w:ascii="Times New Roman" w:hAnsi="Times New Roman" w:cs="Times New Roman"/>
          <w:sz w:val="28"/>
          <w:szCs w:val="28"/>
        </w:rPr>
        <w:t>До початку другого туру команда має право:</w:t>
      </w:r>
    </w:p>
    <w:p w:rsidR="00AB7D92" w:rsidRPr="00AB7D92" w:rsidRDefault="00AB7D92" w:rsidP="00AB7D92">
      <w:pPr>
        <w:spacing w:after="0"/>
        <w:ind w:firstLine="708"/>
        <w:jc w:val="both"/>
        <w:rPr>
          <w:rFonts w:ascii="Times New Roman" w:hAnsi="Times New Roman" w:cs="Times New Roman"/>
          <w:sz w:val="28"/>
          <w:szCs w:val="28"/>
          <w:lang w:val="ru-RU"/>
        </w:rPr>
      </w:pPr>
      <w:r w:rsidRPr="00B416F5">
        <w:rPr>
          <w:rFonts w:ascii="Times New Roman" w:hAnsi="Times New Roman" w:cs="Times New Roman"/>
          <w:sz w:val="28"/>
          <w:szCs w:val="28"/>
        </w:rPr>
        <w:t>▪️</w:t>
      </w:r>
      <w:r>
        <w:rPr>
          <w:rFonts w:ascii="Times New Roman" w:hAnsi="Times New Roman" w:cs="Times New Roman"/>
          <w:sz w:val="28"/>
          <w:szCs w:val="28"/>
          <w:lang w:val="ru-RU"/>
        </w:rPr>
        <w:t xml:space="preserve"> </w:t>
      </w:r>
      <w:r w:rsidRPr="00AB7D92">
        <w:rPr>
          <w:rFonts w:ascii="Times New Roman" w:hAnsi="Times New Roman" w:cs="Times New Roman"/>
          <w:sz w:val="28"/>
          <w:szCs w:val="28"/>
        </w:rPr>
        <w:t>вилучити гравця із заявленого складу</w:t>
      </w:r>
      <w:r>
        <w:rPr>
          <w:rFonts w:ascii="Times New Roman" w:hAnsi="Times New Roman" w:cs="Times New Roman"/>
          <w:sz w:val="28"/>
          <w:szCs w:val="28"/>
          <w:lang w:val="ru-RU"/>
        </w:rPr>
        <w:t>;</w:t>
      </w:r>
    </w:p>
    <w:p w:rsidR="00AB7D92" w:rsidRPr="00AB7D92" w:rsidRDefault="00AB7D92" w:rsidP="00AB7D92">
      <w:pPr>
        <w:spacing w:after="0"/>
        <w:ind w:firstLine="708"/>
        <w:jc w:val="both"/>
        <w:rPr>
          <w:rFonts w:ascii="Times New Roman" w:hAnsi="Times New Roman" w:cs="Times New Roman"/>
          <w:sz w:val="28"/>
          <w:szCs w:val="28"/>
        </w:rPr>
      </w:pPr>
      <w:r w:rsidRPr="00B416F5">
        <w:rPr>
          <w:rFonts w:ascii="Times New Roman" w:hAnsi="Times New Roman" w:cs="Times New Roman"/>
          <w:sz w:val="28"/>
          <w:szCs w:val="28"/>
        </w:rPr>
        <w:t>▪️</w:t>
      </w:r>
      <w:r>
        <w:rPr>
          <w:rFonts w:ascii="Times New Roman" w:hAnsi="Times New Roman" w:cs="Times New Roman"/>
          <w:sz w:val="28"/>
          <w:szCs w:val="28"/>
          <w:lang w:val="ru-RU"/>
        </w:rPr>
        <w:t xml:space="preserve"> </w:t>
      </w:r>
      <w:proofErr w:type="spellStart"/>
      <w:r w:rsidRPr="00AB7D92">
        <w:rPr>
          <w:rFonts w:ascii="Times New Roman" w:hAnsi="Times New Roman" w:cs="Times New Roman"/>
          <w:sz w:val="28"/>
          <w:szCs w:val="28"/>
        </w:rPr>
        <w:t>дозаявити</w:t>
      </w:r>
      <w:proofErr w:type="spellEnd"/>
      <w:r w:rsidRPr="00AB7D92">
        <w:rPr>
          <w:rFonts w:ascii="Times New Roman" w:hAnsi="Times New Roman" w:cs="Times New Roman"/>
          <w:sz w:val="28"/>
          <w:szCs w:val="28"/>
        </w:rPr>
        <w:t xml:space="preserve"> нового гравця до команди.</w:t>
      </w:r>
    </w:p>
    <w:p w:rsidR="00AB7D92" w:rsidRPr="00AB7D92" w:rsidRDefault="00AB7D92" w:rsidP="00AB7D92">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4.3.2. </w:t>
      </w:r>
      <w:r w:rsidRPr="00AB7D92">
        <w:rPr>
          <w:rFonts w:ascii="Times New Roman" w:hAnsi="Times New Roman" w:cs="Times New Roman"/>
          <w:sz w:val="28"/>
          <w:szCs w:val="28"/>
        </w:rPr>
        <w:t xml:space="preserve">Усі зміни повинні бути внесені до офіційної заявки не пізніше ніж за 24 години </w:t>
      </w:r>
      <w:proofErr w:type="gramStart"/>
      <w:r w:rsidRPr="00AB7D92">
        <w:rPr>
          <w:rFonts w:ascii="Times New Roman" w:hAnsi="Times New Roman" w:cs="Times New Roman"/>
          <w:sz w:val="28"/>
          <w:szCs w:val="28"/>
        </w:rPr>
        <w:t>до старту</w:t>
      </w:r>
      <w:proofErr w:type="gramEnd"/>
      <w:r w:rsidRPr="00AB7D92">
        <w:rPr>
          <w:rFonts w:ascii="Times New Roman" w:hAnsi="Times New Roman" w:cs="Times New Roman"/>
          <w:sz w:val="28"/>
          <w:szCs w:val="28"/>
        </w:rPr>
        <w:t xml:space="preserve"> другого туру.</w:t>
      </w:r>
    </w:p>
    <w:p w:rsidR="00903629" w:rsidRPr="004C59CD" w:rsidRDefault="004C59CD" w:rsidP="004C59CD">
      <w:pPr>
        <w:spacing w:after="0"/>
        <w:jc w:val="both"/>
        <w:rPr>
          <w:rFonts w:ascii="Times New Roman" w:hAnsi="Times New Roman" w:cs="Times New Roman"/>
          <w:sz w:val="28"/>
          <w:szCs w:val="28"/>
        </w:rPr>
      </w:pPr>
      <w:r>
        <w:rPr>
          <w:rFonts w:ascii="Times New Roman" w:hAnsi="Times New Roman" w:cs="Times New Roman"/>
          <w:sz w:val="28"/>
          <w:szCs w:val="28"/>
          <w:lang w:val="ru-RU"/>
        </w:rPr>
        <w:t xml:space="preserve">4.3.3. </w:t>
      </w:r>
      <w:r w:rsidR="00903629" w:rsidRPr="004C59CD">
        <w:rPr>
          <w:rFonts w:ascii="Times New Roman" w:hAnsi="Times New Roman" w:cs="Times New Roman"/>
          <w:sz w:val="28"/>
          <w:szCs w:val="28"/>
        </w:rPr>
        <w:t xml:space="preserve">Організатори мають право відмовити в заявці гравця, якщо </w:t>
      </w:r>
      <w:proofErr w:type="spellStart"/>
      <w:r>
        <w:rPr>
          <w:rFonts w:ascii="Times New Roman" w:hAnsi="Times New Roman" w:cs="Times New Roman"/>
          <w:sz w:val="28"/>
          <w:szCs w:val="28"/>
          <w:lang w:val="ru-RU"/>
        </w:rPr>
        <w:t>цей</w:t>
      </w:r>
      <w:proofErr w:type="spellEnd"/>
      <w:r w:rsidR="00903629" w:rsidRPr="004C59CD">
        <w:rPr>
          <w:rFonts w:ascii="Times New Roman" w:hAnsi="Times New Roman" w:cs="Times New Roman"/>
          <w:sz w:val="28"/>
          <w:szCs w:val="28"/>
        </w:rPr>
        <w:t xml:space="preserve"> гравець не відповідає умовам </w:t>
      </w:r>
      <w:r>
        <w:rPr>
          <w:rFonts w:ascii="Times New Roman" w:hAnsi="Times New Roman" w:cs="Times New Roman"/>
          <w:sz w:val="28"/>
          <w:szCs w:val="28"/>
        </w:rPr>
        <w:t>цього</w:t>
      </w:r>
      <w:r w:rsidR="00903629" w:rsidRPr="004C59CD">
        <w:rPr>
          <w:rFonts w:ascii="Times New Roman" w:hAnsi="Times New Roman" w:cs="Times New Roman"/>
          <w:sz w:val="28"/>
          <w:szCs w:val="28"/>
        </w:rPr>
        <w:t xml:space="preserve"> регламенту. </w:t>
      </w:r>
    </w:p>
    <w:p w:rsidR="00903629" w:rsidRPr="00B416F5" w:rsidRDefault="00903629" w:rsidP="00903629">
      <w:pPr>
        <w:pStyle w:val="a3"/>
        <w:numPr>
          <w:ilvl w:val="0"/>
          <w:numId w:val="35"/>
        </w:numPr>
        <w:spacing w:after="0"/>
        <w:jc w:val="both"/>
        <w:rPr>
          <w:rFonts w:ascii="Times New Roman" w:hAnsi="Times New Roman" w:cs="Times New Roman"/>
          <w:sz w:val="28"/>
          <w:szCs w:val="28"/>
        </w:rPr>
      </w:pPr>
      <w:r w:rsidRPr="00B416F5">
        <w:rPr>
          <w:rFonts w:ascii="Times New Roman" w:hAnsi="Times New Roman" w:cs="Times New Roman"/>
          <w:sz w:val="28"/>
          <w:szCs w:val="28"/>
        </w:rPr>
        <w:t>Якщо команда не з’являється на матч або повідомляє організаторів про неможливість прибуття на матч після затвердження розкладу, то вона повинна сплатити штраф в розмірі 1000 грн, щоб продовжити участь у змаганнях. При повторних порушеннях команда знімається зі змагань.</w:t>
      </w:r>
    </w:p>
    <w:p w:rsidR="00903629" w:rsidRPr="00B416F5" w:rsidRDefault="00903629" w:rsidP="00903629">
      <w:pPr>
        <w:pStyle w:val="a3"/>
        <w:numPr>
          <w:ilvl w:val="0"/>
          <w:numId w:val="35"/>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Дозволяється </w:t>
      </w:r>
      <w:proofErr w:type="spellStart"/>
      <w:r w:rsidRPr="00B416F5">
        <w:rPr>
          <w:rFonts w:ascii="Times New Roman" w:hAnsi="Times New Roman" w:cs="Times New Roman"/>
          <w:sz w:val="28"/>
          <w:szCs w:val="28"/>
        </w:rPr>
        <w:t>дозаявити</w:t>
      </w:r>
      <w:proofErr w:type="spellEnd"/>
      <w:r w:rsidRPr="00B416F5">
        <w:rPr>
          <w:rFonts w:ascii="Times New Roman" w:hAnsi="Times New Roman" w:cs="Times New Roman"/>
          <w:sz w:val="28"/>
          <w:szCs w:val="28"/>
        </w:rPr>
        <w:t xml:space="preserve"> воротаря в будь який момент, якщо він отримав травму і команда залишилась без голкіпера. Для достовірності інформації команда передає організаторам турнірну довідку з медогляду травмованого гравця.</w:t>
      </w:r>
    </w:p>
    <w:p w:rsidR="00AB7D92" w:rsidRDefault="00F40EEE" w:rsidP="00AB7D92">
      <w:pPr>
        <w:spacing w:after="0"/>
        <w:jc w:val="both"/>
        <w:rPr>
          <w:rFonts w:ascii="Times New Roman" w:hAnsi="Times New Roman" w:cs="Times New Roman"/>
          <w:sz w:val="28"/>
          <w:szCs w:val="28"/>
        </w:rPr>
      </w:pPr>
      <w:r w:rsidRPr="00F40EEE">
        <w:rPr>
          <w:rFonts w:ascii="Times New Roman" w:hAnsi="Times New Roman" w:cs="Times New Roman"/>
          <w:sz w:val="28"/>
          <w:szCs w:val="28"/>
        </w:rPr>
        <w:t xml:space="preserve">4.6. Залучення гравців з інших команд </w:t>
      </w:r>
    </w:p>
    <w:p w:rsidR="00AB7D92" w:rsidRDefault="00F40EEE" w:rsidP="00AB7D92">
      <w:pPr>
        <w:spacing w:after="0"/>
        <w:ind w:firstLine="708"/>
        <w:jc w:val="both"/>
        <w:rPr>
          <w:rFonts w:ascii="Times New Roman" w:hAnsi="Times New Roman" w:cs="Times New Roman"/>
          <w:sz w:val="28"/>
          <w:szCs w:val="28"/>
        </w:rPr>
      </w:pPr>
      <w:r w:rsidRPr="00F40EEE">
        <w:rPr>
          <w:rFonts w:ascii="Times New Roman" w:hAnsi="Times New Roman" w:cs="Times New Roman"/>
          <w:sz w:val="28"/>
          <w:szCs w:val="28"/>
        </w:rPr>
        <w:t xml:space="preserve">Команда має право залучити голкіпера з інших команд-учасниць турніру для участі у матчі, такий гравець має бути офіційно заявлений для участі на турнірі. </w:t>
      </w:r>
    </w:p>
    <w:p w:rsidR="00903629" w:rsidRDefault="00F40EEE" w:rsidP="00AB7D92">
      <w:pPr>
        <w:spacing w:after="0"/>
        <w:jc w:val="both"/>
        <w:rPr>
          <w:rFonts w:ascii="Times New Roman" w:hAnsi="Times New Roman" w:cs="Times New Roman"/>
          <w:sz w:val="28"/>
          <w:szCs w:val="28"/>
        </w:rPr>
      </w:pPr>
      <w:r w:rsidRPr="00F40EEE">
        <w:rPr>
          <w:rFonts w:ascii="Times New Roman" w:hAnsi="Times New Roman" w:cs="Times New Roman"/>
          <w:sz w:val="28"/>
          <w:szCs w:val="28"/>
        </w:rPr>
        <w:t>4.6.1. Такий гравець може брати участь лише за умови згоди обох команд — тієї, що залучає, і тієї, до складу якої гравець офіційно входить.</w:t>
      </w:r>
    </w:p>
    <w:p w:rsidR="001A2284" w:rsidRDefault="001A2284" w:rsidP="00AB7D92">
      <w:pPr>
        <w:spacing w:after="0"/>
        <w:jc w:val="both"/>
        <w:rPr>
          <w:rFonts w:ascii="Times New Roman" w:hAnsi="Times New Roman" w:cs="Times New Roman"/>
          <w:sz w:val="28"/>
          <w:szCs w:val="28"/>
        </w:rPr>
      </w:pPr>
      <w:r>
        <w:rPr>
          <w:rFonts w:ascii="Times New Roman" w:hAnsi="Times New Roman" w:cs="Times New Roman"/>
          <w:sz w:val="28"/>
          <w:szCs w:val="28"/>
        </w:rPr>
        <w:t>4.7. До закінчення групового етапу команди мають право здійснювати трансфери. Що дозволяється виключно між командами-учасниками турніру та їх гравцями.</w:t>
      </w:r>
    </w:p>
    <w:p w:rsidR="00AB7D92" w:rsidRPr="00AB7D92" w:rsidRDefault="00AB7D92" w:rsidP="00AB7D92">
      <w:pPr>
        <w:spacing w:after="0"/>
        <w:jc w:val="both"/>
        <w:rPr>
          <w:rFonts w:ascii="Times New Roman" w:hAnsi="Times New Roman" w:cs="Times New Roman"/>
          <w:sz w:val="28"/>
          <w:szCs w:val="28"/>
        </w:rPr>
      </w:pP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5. Умови проведення.</w:t>
      </w:r>
    </w:p>
    <w:p w:rsidR="00916390" w:rsidRPr="00B416F5" w:rsidRDefault="00916390" w:rsidP="00903629">
      <w:pPr>
        <w:spacing w:after="0"/>
        <w:jc w:val="center"/>
        <w:rPr>
          <w:rFonts w:ascii="Times New Roman" w:hAnsi="Times New Roman" w:cs="Times New Roman"/>
          <w:b/>
          <w:sz w:val="28"/>
          <w:szCs w:val="28"/>
        </w:rPr>
      </w:pPr>
    </w:p>
    <w:p w:rsidR="00903629" w:rsidRPr="00B416F5" w:rsidRDefault="00903629" w:rsidP="00903629">
      <w:pPr>
        <w:pStyle w:val="a3"/>
        <w:numPr>
          <w:ilvl w:val="0"/>
          <w:numId w:val="36"/>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Оперативний контроль над організацією та проведенням змагань здійснює Оргкомітет турніру. Змагання проводяться за всіма правилами </w:t>
      </w:r>
      <w:proofErr w:type="spellStart"/>
      <w:r w:rsidRPr="00B416F5">
        <w:rPr>
          <w:rFonts w:ascii="Times New Roman" w:hAnsi="Times New Roman" w:cs="Times New Roman"/>
          <w:sz w:val="28"/>
          <w:szCs w:val="28"/>
        </w:rPr>
        <w:t>футзалу</w:t>
      </w:r>
      <w:proofErr w:type="spellEnd"/>
      <w:r w:rsidRPr="00B416F5">
        <w:rPr>
          <w:rFonts w:ascii="Times New Roman" w:hAnsi="Times New Roman" w:cs="Times New Roman"/>
          <w:sz w:val="28"/>
          <w:szCs w:val="28"/>
        </w:rPr>
        <w:t xml:space="preserve"> FIFA;</w:t>
      </w:r>
    </w:p>
    <w:p w:rsidR="00903629" w:rsidRPr="00B416F5" w:rsidRDefault="00903629" w:rsidP="00903629">
      <w:pPr>
        <w:pStyle w:val="a3"/>
        <w:numPr>
          <w:ilvl w:val="0"/>
          <w:numId w:val="36"/>
        </w:numPr>
        <w:spacing w:after="0"/>
        <w:jc w:val="both"/>
        <w:rPr>
          <w:rFonts w:ascii="Times New Roman" w:hAnsi="Times New Roman" w:cs="Times New Roman"/>
          <w:sz w:val="28"/>
          <w:szCs w:val="28"/>
        </w:rPr>
      </w:pPr>
      <w:r w:rsidRPr="00B416F5">
        <w:rPr>
          <w:rFonts w:ascii="Times New Roman" w:hAnsi="Times New Roman" w:cs="Times New Roman"/>
          <w:sz w:val="28"/>
          <w:szCs w:val="28"/>
        </w:rPr>
        <w:t>Матчі турніру проводяться за наступною схемою:</w:t>
      </w:r>
    </w:p>
    <w:p w:rsidR="00903629" w:rsidRPr="00B416F5" w:rsidRDefault="00903629" w:rsidP="00903629">
      <w:pPr>
        <w:pStyle w:val="a3"/>
        <w:numPr>
          <w:ilvl w:val="0"/>
          <w:numId w:val="36"/>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Формат: 10 команд, грають одне коло кожна з кожною, далі, за результатами ігор, формуються ліги: 1, 2, 3, 4 команди потрапляють в Лігу Основного Кубку, команди, які займуть 5, 6, 7, 8 місце потрапляють в Лігу Престижу (Кубок Престижу), команди, які займуть 9, 10 місце закінчують виступ на турнірі. У двох лігах відразу граються півфінали: 1-4, 2-3 та 5-8, 6-7, потім в кожній </w:t>
      </w:r>
      <w:proofErr w:type="spellStart"/>
      <w:r w:rsidRPr="00B416F5">
        <w:rPr>
          <w:rFonts w:ascii="Times New Roman" w:hAnsi="Times New Roman" w:cs="Times New Roman"/>
          <w:sz w:val="28"/>
          <w:szCs w:val="28"/>
        </w:rPr>
        <w:t>лізі</w:t>
      </w:r>
      <w:proofErr w:type="spellEnd"/>
      <w:r w:rsidRPr="00B416F5">
        <w:rPr>
          <w:rFonts w:ascii="Times New Roman" w:hAnsi="Times New Roman" w:cs="Times New Roman"/>
          <w:sz w:val="28"/>
          <w:szCs w:val="28"/>
        </w:rPr>
        <w:t xml:space="preserve"> відбуваються матчі за 3-ті місця і фінали.</w:t>
      </w:r>
    </w:p>
    <w:p w:rsidR="00903629" w:rsidRPr="00B416F5" w:rsidRDefault="00903629" w:rsidP="00903629">
      <w:pPr>
        <w:pStyle w:val="a3"/>
        <w:numPr>
          <w:ilvl w:val="0"/>
          <w:numId w:val="36"/>
        </w:numPr>
        <w:spacing w:after="0"/>
        <w:jc w:val="both"/>
        <w:rPr>
          <w:rFonts w:ascii="Times New Roman" w:hAnsi="Times New Roman" w:cs="Times New Roman"/>
          <w:sz w:val="28"/>
          <w:szCs w:val="28"/>
        </w:rPr>
      </w:pPr>
      <w:r w:rsidRPr="00B416F5">
        <w:rPr>
          <w:rFonts w:ascii="Times New Roman" w:hAnsi="Times New Roman" w:cs="Times New Roman"/>
          <w:sz w:val="28"/>
          <w:szCs w:val="28"/>
        </w:rPr>
        <w:t>Внесок 8.000 грн - можна принести готівкою на 1-й тур, або оплатити на безготівковий рахунок Оргкомітету.</w:t>
      </w:r>
    </w:p>
    <w:p w:rsidR="00903629" w:rsidRPr="00B416F5" w:rsidRDefault="00152D87" w:rsidP="00903629">
      <w:pPr>
        <w:pStyle w:val="a3"/>
        <w:numPr>
          <w:ilvl w:val="0"/>
          <w:numId w:val="36"/>
        </w:numPr>
        <w:spacing w:after="0"/>
        <w:jc w:val="both"/>
        <w:rPr>
          <w:rFonts w:ascii="Times New Roman" w:hAnsi="Times New Roman" w:cs="Times New Roman"/>
          <w:sz w:val="28"/>
          <w:szCs w:val="28"/>
        </w:rPr>
      </w:pPr>
      <w:r w:rsidRPr="00B416F5">
        <w:rPr>
          <w:rFonts w:ascii="Times New Roman" w:hAnsi="Times New Roman" w:cs="Times New Roman"/>
          <w:sz w:val="28"/>
          <w:szCs w:val="28"/>
        </w:rPr>
        <w:t>В загальному 60 хвилин</w:t>
      </w:r>
      <w:r w:rsidR="00903629" w:rsidRPr="00B416F5">
        <w:rPr>
          <w:rFonts w:ascii="Times New Roman" w:hAnsi="Times New Roman" w:cs="Times New Roman"/>
          <w:sz w:val="28"/>
          <w:szCs w:val="28"/>
        </w:rPr>
        <w:t xml:space="preserve"> відведено на матч, де: </w:t>
      </w:r>
      <w:r w:rsidRPr="00B416F5">
        <w:rPr>
          <w:rFonts w:ascii="Times New Roman" w:hAnsi="Times New Roman" w:cs="Times New Roman"/>
          <w:sz w:val="28"/>
          <w:szCs w:val="28"/>
        </w:rPr>
        <w:t>4</w:t>
      </w:r>
      <w:r w:rsidR="00903629" w:rsidRPr="00B416F5">
        <w:rPr>
          <w:rFonts w:ascii="Times New Roman" w:hAnsi="Times New Roman" w:cs="Times New Roman"/>
          <w:sz w:val="28"/>
          <w:szCs w:val="28"/>
        </w:rPr>
        <w:t>0 хв сама гра (2 тайми по 2</w:t>
      </w:r>
      <w:r w:rsidRPr="00B416F5">
        <w:rPr>
          <w:rFonts w:ascii="Times New Roman" w:hAnsi="Times New Roman" w:cs="Times New Roman"/>
          <w:sz w:val="28"/>
          <w:szCs w:val="28"/>
        </w:rPr>
        <w:t>0</w:t>
      </w:r>
      <w:r w:rsidR="00903629" w:rsidRPr="00B416F5">
        <w:rPr>
          <w:rFonts w:ascii="Times New Roman" w:hAnsi="Times New Roman" w:cs="Times New Roman"/>
          <w:sz w:val="28"/>
          <w:szCs w:val="28"/>
        </w:rPr>
        <w:t xml:space="preserve"> хв), 5 хв розминка, 1 хв перерва між таймами, та по 1 хв мають команди тайм-аут в кожному із таймів</w:t>
      </w:r>
      <w:r w:rsidRPr="00B416F5">
        <w:rPr>
          <w:rFonts w:ascii="Times New Roman" w:hAnsi="Times New Roman" w:cs="Times New Roman"/>
          <w:sz w:val="28"/>
          <w:szCs w:val="28"/>
        </w:rPr>
        <w:t xml:space="preserve"> (4 хвилини)</w:t>
      </w:r>
      <w:r w:rsidR="00903629" w:rsidRPr="00B416F5">
        <w:rPr>
          <w:rFonts w:ascii="Times New Roman" w:hAnsi="Times New Roman" w:cs="Times New Roman"/>
          <w:sz w:val="28"/>
          <w:szCs w:val="28"/>
        </w:rPr>
        <w:t xml:space="preserve">. </w:t>
      </w:r>
    </w:p>
    <w:p w:rsidR="00903629" w:rsidRPr="00B416F5" w:rsidRDefault="00903629" w:rsidP="00903629">
      <w:pPr>
        <w:pStyle w:val="a3"/>
        <w:numPr>
          <w:ilvl w:val="0"/>
          <w:numId w:val="36"/>
        </w:numPr>
        <w:spacing w:after="0"/>
        <w:jc w:val="both"/>
        <w:rPr>
          <w:rFonts w:ascii="Times New Roman" w:hAnsi="Times New Roman" w:cs="Times New Roman"/>
          <w:sz w:val="28"/>
          <w:szCs w:val="28"/>
        </w:rPr>
      </w:pPr>
      <w:r w:rsidRPr="00B416F5">
        <w:rPr>
          <w:rFonts w:ascii="Times New Roman" w:hAnsi="Times New Roman" w:cs="Times New Roman"/>
          <w:sz w:val="28"/>
          <w:szCs w:val="28"/>
        </w:rPr>
        <w:lastRenderedPageBreak/>
        <w:t>Тривалість турніру: липень – вересень 2025;</w:t>
      </w:r>
    </w:p>
    <w:p w:rsidR="005128B0" w:rsidRPr="00B416F5" w:rsidRDefault="00903629" w:rsidP="005128B0">
      <w:pPr>
        <w:pStyle w:val="a3"/>
        <w:numPr>
          <w:ilvl w:val="0"/>
          <w:numId w:val="36"/>
        </w:numPr>
        <w:spacing w:after="0"/>
        <w:jc w:val="both"/>
        <w:rPr>
          <w:rFonts w:ascii="Times New Roman" w:hAnsi="Times New Roman" w:cs="Times New Roman"/>
          <w:b/>
          <w:sz w:val="28"/>
          <w:szCs w:val="28"/>
        </w:rPr>
      </w:pPr>
      <w:r w:rsidRPr="00B416F5">
        <w:rPr>
          <w:rFonts w:ascii="Times New Roman" w:hAnsi="Times New Roman" w:cs="Times New Roman"/>
          <w:b/>
          <w:sz w:val="28"/>
          <w:szCs w:val="28"/>
        </w:rPr>
        <w:t>Розподіл очок і місць у турнірній таблиці:</w:t>
      </w:r>
    </w:p>
    <w:p w:rsidR="00903629" w:rsidRPr="00B416F5" w:rsidRDefault="005128B0" w:rsidP="005128B0">
      <w:pPr>
        <w:spacing w:after="0"/>
        <w:jc w:val="both"/>
        <w:rPr>
          <w:rFonts w:ascii="Times New Roman" w:hAnsi="Times New Roman" w:cs="Times New Roman"/>
          <w:b/>
          <w:sz w:val="28"/>
          <w:szCs w:val="28"/>
        </w:rPr>
      </w:pPr>
      <w:r w:rsidRPr="00B416F5">
        <w:rPr>
          <w:rFonts w:ascii="Times New Roman" w:hAnsi="Times New Roman" w:cs="Times New Roman"/>
          <w:sz w:val="28"/>
          <w:szCs w:val="28"/>
        </w:rPr>
        <w:t xml:space="preserve">5.7.1. </w:t>
      </w:r>
      <w:r w:rsidR="00903629" w:rsidRPr="00B416F5">
        <w:rPr>
          <w:rFonts w:ascii="Times New Roman" w:hAnsi="Times New Roman" w:cs="Times New Roman"/>
          <w:sz w:val="28"/>
          <w:szCs w:val="28"/>
        </w:rPr>
        <w:t>Місця команд визначаються по найбільшій кількості набраних очок (перемога - 3 очка, Нічия – 1/2 очка*, поразка – 0 очок):</w:t>
      </w:r>
    </w:p>
    <w:p w:rsidR="00903629" w:rsidRPr="00B416F5" w:rsidRDefault="00903629" w:rsidP="00903629">
      <w:pPr>
        <w:spacing w:after="0"/>
        <w:rPr>
          <w:rFonts w:ascii="Times New Roman" w:hAnsi="Times New Roman" w:cs="Times New Roman"/>
          <w:sz w:val="28"/>
          <w:szCs w:val="28"/>
        </w:rPr>
      </w:pPr>
      <w:r w:rsidRPr="00B416F5">
        <w:rPr>
          <w:rFonts w:ascii="Times New Roman" w:hAnsi="Times New Roman" w:cs="Times New Roman"/>
          <w:sz w:val="28"/>
          <w:szCs w:val="28"/>
        </w:rPr>
        <w:t>*- Якщо нічия на груповому етапі – призначається серія пенальті з 3 (трьох) ударів. Той, хто програв у серії отримає 1 очко, переможець -2.</w:t>
      </w:r>
    </w:p>
    <w:p w:rsidR="00903629" w:rsidRPr="00B416F5" w:rsidRDefault="00903629" w:rsidP="00903629">
      <w:pPr>
        <w:spacing w:after="0"/>
        <w:rPr>
          <w:rFonts w:ascii="Times New Roman" w:hAnsi="Times New Roman" w:cs="Times New Roman"/>
          <w:sz w:val="28"/>
          <w:szCs w:val="28"/>
        </w:rPr>
      </w:pPr>
      <w:r w:rsidRPr="00B416F5">
        <w:rPr>
          <w:rFonts w:ascii="Times New Roman" w:hAnsi="Times New Roman" w:cs="Times New Roman"/>
          <w:sz w:val="28"/>
          <w:szCs w:val="28"/>
        </w:rPr>
        <w:t xml:space="preserve">Ці м'ячі не будуть враховуватися в таблиці команд і бомбардирів.  </w:t>
      </w:r>
    </w:p>
    <w:p w:rsidR="00903629" w:rsidRPr="00B416F5" w:rsidRDefault="00903629" w:rsidP="00903629">
      <w:pPr>
        <w:spacing w:after="0"/>
        <w:rPr>
          <w:rFonts w:ascii="Times New Roman" w:hAnsi="Times New Roman" w:cs="Times New Roman"/>
          <w:sz w:val="28"/>
          <w:szCs w:val="28"/>
        </w:rPr>
      </w:pPr>
      <w:r w:rsidRPr="00B416F5">
        <w:rPr>
          <w:rFonts w:ascii="Times New Roman" w:hAnsi="Times New Roman" w:cs="Times New Roman"/>
          <w:noProof/>
          <w:sz w:val="28"/>
          <w:szCs w:val="28"/>
          <w:lang w:eastAsia="uk-UA"/>
        </w:rPr>
        <w:drawing>
          <wp:inline distT="0" distB="0" distL="0" distR="0" wp14:anchorId="0263F3D0" wp14:editId="4F8D1D0C">
            <wp:extent cx="5972810" cy="4833071"/>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6"/>
                    <a:stretch>
                      <a:fillRect/>
                    </a:stretch>
                  </pic:blipFill>
                  <pic:spPr>
                    <a:xfrm>
                      <a:off x="0" y="0"/>
                      <a:ext cx="5972810" cy="4833071"/>
                    </a:xfrm>
                    <a:prstGeom prst="rect">
                      <a:avLst/>
                    </a:prstGeom>
                  </pic:spPr>
                </pic:pic>
              </a:graphicData>
            </a:graphic>
          </wp:inline>
        </w:drawing>
      </w:r>
    </w:p>
    <w:p w:rsidR="00903629" w:rsidRPr="00B416F5" w:rsidRDefault="00903629" w:rsidP="00903629">
      <w:pPr>
        <w:spacing w:after="0"/>
        <w:jc w:val="both"/>
        <w:rPr>
          <w:rFonts w:ascii="Times New Roman" w:hAnsi="Times New Roman" w:cs="Times New Roman"/>
          <w:sz w:val="28"/>
          <w:szCs w:val="28"/>
        </w:rPr>
      </w:pPr>
      <w:r w:rsidRPr="00B416F5">
        <w:rPr>
          <w:rFonts w:ascii="Times New Roman" w:hAnsi="Times New Roman" w:cs="Times New Roman"/>
          <w:sz w:val="28"/>
          <w:szCs w:val="28"/>
        </w:rPr>
        <w:t>При абсолютній рівності цих показників місця команд визначаються за кількістю червоних та жовтих карток у всіх матчах.</w:t>
      </w:r>
    </w:p>
    <w:p w:rsidR="00903629" w:rsidRPr="00B416F5" w:rsidRDefault="0000150B" w:rsidP="0000150B">
      <w:pPr>
        <w:spacing w:after="0"/>
        <w:jc w:val="both"/>
        <w:rPr>
          <w:rFonts w:ascii="Times New Roman" w:hAnsi="Times New Roman" w:cs="Times New Roman"/>
          <w:b/>
          <w:sz w:val="28"/>
          <w:szCs w:val="28"/>
        </w:rPr>
      </w:pPr>
      <w:r w:rsidRPr="00B416F5">
        <w:rPr>
          <w:rFonts w:ascii="Times New Roman" w:hAnsi="Times New Roman" w:cs="Times New Roman"/>
          <w:b/>
          <w:sz w:val="28"/>
          <w:szCs w:val="28"/>
        </w:rPr>
        <w:t xml:space="preserve">5.8. </w:t>
      </w:r>
      <w:r w:rsidR="00903629" w:rsidRPr="00B416F5">
        <w:rPr>
          <w:rFonts w:ascii="Times New Roman" w:hAnsi="Times New Roman" w:cs="Times New Roman"/>
          <w:b/>
          <w:sz w:val="28"/>
          <w:szCs w:val="28"/>
        </w:rPr>
        <w:t>Обов'язки команд:</w:t>
      </w:r>
    </w:p>
    <w:p w:rsidR="00903629" w:rsidRPr="00B416F5" w:rsidRDefault="0000150B" w:rsidP="0000150B">
      <w:p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5.8.1. </w:t>
      </w:r>
      <w:r w:rsidR="00903629" w:rsidRPr="00B416F5">
        <w:rPr>
          <w:rFonts w:ascii="Times New Roman" w:hAnsi="Times New Roman" w:cs="Times New Roman"/>
          <w:sz w:val="28"/>
          <w:szCs w:val="28"/>
        </w:rPr>
        <w:t>Всі гравці повинні бути повністю фізично здоровими та здатними переносити навантаження;</w:t>
      </w:r>
    </w:p>
    <w:p w:rsidR="00903629" w:rsidRPr="00B416F5" w:rsidRDefault="000D5A66" w:rsidP="00903629">
      <w:pPr>
        <w:pStyle w:val="a3"/>
        <w:numPr>
          <w:ilvl w:val="0"/>
          <w:numId w:val="37"/>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 </w:t>
      </w:r>
      <w:r w:rsidR="00903629" w:rsidRPr="00B416F5">
        <w:rPr>
          <w:rFonts w:ascii="Times New Roman" w:hAnsi="Times New Roman" w:cs="Times New Roman"/>
          <w:sz w:val="28"/>
          <w:szCs w:val="28"/>
        </w:rPr>
        <w:t>Для початку гри команді необхідно мати не менш 3 гравців (воротар і два польові), із числа заявлених. Якщо команда не присутня в такому складі, то після закінчення 15 хвилин їй зараховується технічна поразка (0:3) за неявку на матч;</w:t>
      </w:r>
    </w:p>
    <w:p w:rsidR="00903629" w:rsidRPr="00B416F5" w:rsidRDefault="00903629" w:rsidP="00903629">
      <w:pPr>
        <w:pStyle w:val="a3"/>
        <w:numPr>
          <w:ilvl w:val="0"/>
          <w:numId w:val="37"/>
        </w:numPr>
        <w:spacing w:after="0"/>
        <w:jc w:val="both"/>
        <w:rPr>
          <w:rFonts w:ascii="Times New Roman" w:hAnsi="Times New Roman" w:cs="Times New Roman"/>
          <w:sz w:val="28"/>
          <w:szCs w:val="28"/>
        </w:rPr>
      </w:pPr>
      <w:r w:rsidRPr="00B416F5">
        <w:rPr>
          <w:rFonts w:ascii="Times New Roman" w:hAnsi="Times New Roman" w:cs="Times New Roman"/>
          <w:sz w:val="28"/>
          <w:szCs w:val="28"/>
        </w:rPr>
        <w:t>Якщо команда, яка знялася зі змагань, провела половину та більш матчів групового раунду, то її результати в турнірній таблиці зберігаються. Іншим суперникам зараховуються технічні перемоги (3:0). Якщо команда, яка знялася зі змагань, провела менш половини матчів свого дивізіону, то її результати анулюються;</w:t>
      </w:r>
    </w:p>
    <w:p w:rsidR="00903629" w:rsidRPr="00B416F5" w:rsidRDefault="00903629" w:rsidP="00903629">
      <w:pPr>
        <w:pStyle w:val="a3"/>
        <w:numPr>
          <w:ilvl w:val="0"/>
          <w:numId w:val="37"/>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До початку матчу представник команди зобов'язаний підійти до судді або представника Оргкомітету і </w:t>
      </w:r>
      <w:proofErr w:type="spellStart"/>
      <w:r w:rsidRPr="00B416F5">
        <w:rPr>
          <w:rFonts w:ascii="Times New Roman" w:hAnsi="Times New Roman" w:cs="Times New Roman"/>
          <w:sz w:val="28"/>
          <w:szCs w:val="28"/>
        </w:rPr>
        <w:t>внести</w:t>
      </w:r>
      <w:proofErr w:type="spellEnd"/>
      <w:r w:rsidRPr="00B416F5">
        <w:rPr>
          <w:rFonts w:ascii="Times New Roman" w:hAnsi="Times New Roman" w:cs="Times New Roman"/>
          <w:sz w:val="28"/>
          <w:szCs w:val="28"/>
        </w:rPr>
        <w:t xml:space="preserve"> присутніх гравців до протоколу матчу;</w:t>
      </w:r>
    </w:p>
    <w:p w:rsidR="00903629" w:rsidRPr="00B416F5" w:rsidRDefault="00903629" w:rsidP="00903629">
      <w:pPr>
        <w:pStyle w:val="a3"/>
        <w:numPr>
          <w:ilvl w:val="0"/>
          <w:numId w:val="37"/>
        </w:numPr>
        <w:spacing w:after="0"/>
        <w:jc w:val="both"/>
        <w:rPr>
          <w:rFonts w:ascii="Times New Roman" w:hAnsi="Times New Roman" w:cs="Times New Roman"/>
          <w:sz w:val="28"/>
          <w:szCs w:val="28"/>
        </w:rPr>
      </w:pPr>
      <w:r w:rsidRPr="00B416F5">
        <w:rPr>
          <w:rFonts w:ascii="Times New Roman" w:hAnsi="Times New Roman" w:cs="Times New Roman"/>
          <w:sz w:val="28"/>
          <w:szCs w:val="28"/>
        </w:rPr>
        <w:lastRenderedPageBreak/>
        <w:t xml:space="preserve">Команда зобов’язана мати пронумеровану ігрову форму, </w:t>
      </w:r>
      <w:proofErr w:type="spellStart"/>
      <w:r w:rsidRPr="00B416F5">
        <w:rPr>
          <w:rFonts w:ascii="Times New Roman" w:hAnsi="Times New Roman" w:cs="Times New Roman"/>
          <w:sz w:val="28"/>
          <w:szCs w:val="28"/>
        </w:rPr>
        <w:t>футзалки</w:t>
      </w:r>
      <w:proofErr w:type="spellEnd"/>
      <w:r w:rsidRPr="00B416F5">
        <w:rPr>
          <w:rFonts w:ascii="Times New Roman" w:hAnsi="Times New Roman" w:cs="Times New Roman"/>
          <w:sz w:val="28"/>
          <w:szCs w:val="28"/>
        </w:rPr>
        <w:t>/</w:t>
      </w:r>
      <w:proofErr w:type="spellStart"/>
      <w:r w:rsidRPr="00B416F5">
        <w:rPr>
          <w:rFonts w:ascii="Times New Roman" w:hAnsi="Times New Roman" w:cs="Times New Roman"/>
          <w:sz w:val="28"/>
          <w:szCs w:val="28"/>
        </w:rPr>
        <w:t>сороконіжки</w:t>
      </w:r>
      <w:proofErr w:type="spellEnd"/>
      <w:r w:rsidRPr="00B416F5">
        <w:rPr>
          <w:rFonts w:ascii="Times New Roman" w:hAnsi="Times New Roman" w:cs="Times New Roman"/>
          <w:sz w:val="28"/>
          <w:szCs w:val="28"/>
        </w:rPr>
        <w:t>. Колір футболки воротаря повинен відрізнятися від форми польових гравців;</w:t>
      </w:r>
    </w:p>
    <w:p w:rsidR="00903629" w:rsidRPr="00B416F5" w:rsidRDefault="00903629" w:rsidP="00903629">
      <w:pPr>
        <w:pStyle w:val="a3"/>
        <w:numPr>
          <w:ilvl w:val="0"/>
          <w:numId w:val="37"/>
        </w:numPr>
        <w:spacing w:after="0"/>
        <w:jc w:val="both"/>
        <w:rPr>
          <w:rFonts w:ascii="Times New Roman" w:hAnsi="Times New Roman" w:cs="Times New Roman"/>
          <w:sz w:val="28"/>
          <w:szCs w:val="28"/>
        </w:rPr>
      </w:pPr>
      <w:r w:rsidRPr="00B416F5">
        <w:rPr>
          <w:rFonts w:ascii="Times New Roman" w:hAnsi="Times New Roman" w:cs="Times New Roman"/>
          <w:sz w:val="28"/>
          <w:szCs w:val="28"/>
        </w:rPr>
        <w:t>Якщо форма не відповідає цим вимоги – гравець до гри не допускається;</w:t>
      </w:r>
    </w:p>
    <w:p w:rsidR="00903629" w:rsidRPr="00B416F5" w:rsidRDefault="00903629" w:rsidP="00903629">
      <w:pPr>
        <w:pStyle w:val="a3"/>
        <w:numPr>
          <w:ilvl w:val="0"/>
          <w:numId w:val="37"/>
        </w:numPr>
        <w:spacing w:after="0"/>
        <w:jc w:val="both"/>
        <w:rPr>
          <w:rFonts w:ascii="Times New Roman" w:hAnsi="Times New Roman" w:cs="Times New Roman"/>
          <w:sz w:val="28"/>
          <w:szCs w:val="28"/>
        </w:rPr>
      </w:pPr>
      <w:r w:rsidRPr="00B416F5">
        <w:rPr>
          <w:rFonts w:ascii="Times New Roman" w:hAnsi="Times New Roman" w:cs="Times New Roman"/>
          <w:sz w:val="28"/>
          <w:szCs w:val="28"/>
        </w:rPr>
        <w:t>Ігрові щитки бажано, але не обов’язково.</w:t>
      </w:r>
    </w:p>
    <w:p w:rsidR="000D5A66" w:rsidRPr="00B416F5" w:rsidRDefault="000D5A66" w:rsidP="00903629">
      <w:pPr>
        <w:pStyle w:val="a3"/>
        <w:numPr>
          <w:ilvl w:val="0"/>
          <w:numId w:val="37"/>
        </w:numPr>
        <w:spacing w:after="0"/>
        <w:jc w:val="both"/>
        <w:rPr>
          <w:rFonts w:ascii="Times New Roman" w:hAnsi="Times New Roman" w:cs="Times New Roman"/>
          <w:b/>
          <w:sz w:val="28"/>
          <w:szCs w:val="28"/>
        </w:rPr>
      </w:pPr>
      <w:r w:rsidRPr="00B416F5">
        <w:rPr>
          <w:rFonts w:ascii="Times New Roman" w:hAnsi="Times New Roman" w:cs="Times New Roman"/>
          <w:b/>
          <w:sz w:val="28"/>
          <w:szCs w:val="28"/>
        </w:rPr>
        <w:t>Права команд:</w:t>
      </w:r>
    </w:p>
    <w:p w:rsidR="000D5A66" w:rsidRPr="00B416F5" w:rsidRDefault="000D5A66" w:rsidP="000D5A66">
      <w:p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5.15.1. Запит команди на перегляд </w:t>
      </w:r>
      <w:proofErr w:type="spellStart"/>
      <w:r w:rsidRPr="00B416F5">
        <w:rPr>
          <w:rFonts w:ascii="Times New Roman" w:hAnsi="Times New Roman" w:cs="Times New Roman"/>
          <w:sz w:val="28"/>
          <w:szCs w:val="28"/>
        </w:rPr>
        <w:t>відеоповтору</w:t>
      </w:r>
      <w:proofErr w:type="spellEnd"/>
      <w:r w:rsidRPr="00B416F5">
        <w:rPr>
          <w:rFonts w:ascii="Times New Roman" w:hAnsi="Times New Roman" w:cs="Times New Roman"/>
          <w:sz w:val="28"/>
          <w:szCs w:val="28"/>
        </w:rPr>
        <w:t xml:space="preserve"> (</w:t>
      </w:r>
      <w:proofErr w:type="spellStart"/>
      <w:r w:rsidRPr="00B416F5">
        <w:rPr>
          <w:rFonts w:ascii="Times New Roman" w:hAnsi="Times New Roman" w:cs="Times New Roman"/>
          <w:sz w:val="28"/>
          <w:szCs w:val="28"/>
        </w:rPr>
        <w:t>челлендж</w:t>
      </w:r>
      <w:proofErr w:type="spellEnd"/>
      <w:r w:rsidRPr="00B416F5">
        <w:rPr>
          <w:rFonts w:ascii="Times New Roman" w:hAnsi="Times New Roman" w:cs="Times New Roman"/>
          <w:sz w:val="28"/>
          <w:szCs w:val="28"/>
        </w:rPr>
        <w:t>):</w:t>
      </w:r>
    </w:p>
    <w:p w:rsidR="000D5A66" w:rsidRPr="00B416F5" w:rsidRDefault="000D5A66" w:rsidP="000D5A66">
      <w:pPr>
        <w:spacing w:after="0"/>
        <w:ind w:firstLine="708"/>
        <w:jc w:val="both"/>
        <w:rPr>
          <w:rFonts w:ascii="Times New Roman" w:hAnsi="Times New Roman" w:cs="Times New Roman"/>
          <w:sz w:val="28"/>
          <w:szCs w:val="28"/>
        </w:rPr>
      </w:pPr>
      <w:r w:rsidRPr="00B416F5">
        <w:rPr>
          <w:rFonts w:ascii="Times New Roman" w:hAnsi="Times New Roman" w:cs="Times New Roman"/>
          <w:sz w:val="28"/>
          <w:szCs w:val="28"/>
        </w:rPr>
        <w:t xml:space="preserve">Кожна команда має право один раз за тайм скористатися </w:t>
      </w:r>
      <w:proofErr w:type="spellStart"/>
      <w:r w:rsidRPr="00B416F5">
        <w:rPr>
          <w:rFonts w:ascii="Times New Roman" w:hAnsi="Times New Roman" w:cs="Times New Roman"/>
          <w:sz w:val="28"/>
          <w:szCs w:val="28"/>
        </w:rPr>
        <w:t>челленджем</w:t>
      </w:r>
      <w:proofErr w:type="spellEnd"/>
      <w:r w:rsidRPr="00B416F5">
        <w:rPr>
          <w:rFonts w:ascii="Times New Roman" w:hAnsi="Times New Roman" w:cs="Times New Roman"/>
          <w:sz w:val="28"/>
          <w:szCs w:val="28"/>
        </w:rPr>
        <w:t xml:space="preserve"> — офіційним запитом на перегляд </w:t>
      </w:r>
      <w:proofErr w:type="spellStart"/>
      <w:r w:rsidRPr="00B416F5">
        <w:rPr>
          <w:rFonts w:ascii="Times New Roman" w:hAnsi="Times New Roman" w:cs="Times New Roman"/>
          <w:sz w:val="28"/>
          <w:szCs w:val="28"/>
        </w:rPr>
        <w:t>відеоповтору</w:t>
      </w:r>
      <w:proofErr w:type="spellEnd"/>
      <w:r w:rsidRPr="00B416F5">
        <w:rPr>
          <w:rFonts w:ascii="Times New Roman" w:hAnsi="Times New Roman" w:cs="Times New Roman"/>
          <w:sz w:val="28"/>
          <w:szCs w:val="28"/>
        </w:rPr>
        <w:t xml:space="preserve"> з метою перегляду та потенційної зміни рішення головного арбітра.</w:t>
      </w:r>
    </w:p>
    <w:p w:rsidR="000D5A66" w:rsidRPr="00B416F5" w:rsidRDefault="000D5A66" w:rsidP="000D5A66">
      <w:pPr>
        <w:spacing w:after="0"/>
        <w:ind w:firstLine="708"/>
        <w:jc w:val="both"/>
        <w:rPr>
          <w:rFonts w:ascii="Times New Roman" w:hAnsi="Times New Roman" w:cs="Times New Roman"/>
          <w:sz w:val="28"/>
          <w:szCs w:val="28"/>
        </w:rPr>
      </w:pPr>
      <w:proofErr w:type="spellStart"/>
      <w:r w:rsidRPr="00B416F5">
        <w:rPr>
          <w:rFonts w:ascii="Times New Roman" w:hAnsi="Times New Roman" w:cs="Times New Roman"/>
          <w:sz w:val="28"/>
          <w:szCs w:val="28"/>
        </w:rPr>
        <w:t>Челлендж</w:t>
      </w:r>
      <w:proofErr w:type="spellEnd"/>
      <w:r w:rsidRPr="00B416F5">
        <w:rPr>
          <w:rFonts w:ascii="Times New Roman" w:hAnsi="Times New Roman" w:cs="Times New Roman"/>
          <w:sz w:val="28"/>
          <w:szCs w:val="28"/>
        </w:rPr>
        <w:t xml:space="preserve"> може бути використано лише у випадках, що стосуються:</w:t>
      </w:r>
    </w:p>
    <w:p w:rsidR="000D5A66" w:rsidRPr="00B416F5" w:rsidRDefault="000D5A66" w:rsidP="000D5A66">
      <w:pPr>
        <w:spacing w:after="0"/>
        <w:jc w:val="both"/>
        <w:rPr>
          <w:rFonts w:ascii="Times New Roman" w:hAnsi="Times New Roman" w:cs="Times New Roman"/>
          <w:sz w:val="28"/>
          <w:szCs w:val="28"/>
        </w:rPr>
      </w:pPr>
      <w:r w:rsidRPr="00B416F5">
        <w:rPr>
          <w:rFonts w:ascii="Times New Roman" w:hAnsi="Times New Roman" w:cs="Times New Roman"/>
          <w:sz w:val="28"/>
          <w:szCs w:val="28"/>
        </w:rPr>
        <w:t>▪️ взяття воріт (гол);</w:t>
      </w:r>
    </w:p>
    <w:p w:rsidR="000D5A66" w:rsidRPr="00B416F5" w:rsidRDefault="000D5A66" w:rsidP="000D5A66">
      <w:pPr>
        <w:spacing w:after="0"/>
        <w:jc w:val="both"/>
        <w:rPr>
          <w:rFonts w:ascii="Times New Roman" w:hAnsi="Times New Roman" w:cs="Times New Roman"/>
          <w:sz w:val="28"/>
          <w:szCs w:val="28"/>
        </w:rPr>
      </w:pPr>
      <w:r w:rsidRPr="00B416F5">
        <w:rPr>
          <w:rFonts w:ascii="Times New Roman" w:hAnsi="Times New Roman" w:cs="Times New Roman"/>
          <w:sz w:val="28"/>
          <w:szCs w:val="28"/>
        </w:rPr>
        <w:t>▪️ призначення пенальті або скасування його;</w:t>
      </w:r>
    </w:p>
    <w:p w:rsidR="000D5A66" w:rsidRPr="00B416F5" w:rsidRDefault="000D5A66" w:rsidP="000D5A66">
      <w:pPr>
        <w:spacing w:after="0"/>
        <w:jc w:val="both"/>
        <w:rPr>
          <w:rFonts w:ascii="Times New Roman" w:hAnsi="Times New Roman" w:cs="Times New Roman"/>
          <w:sz w:val="28"/>
          <w:szCs w:val="28"/>
        </w:rPr>
      </w:pPr>
      <w:r w:rsidRPr="00B416F5">
        <w:rPr>
          <w:rFonts w:ascii="Times New Roman" w:hAnsi="Times New Roman" w:cs="Times New Roman"/>
          <w:sz w:val="28"/>
          <w:szCs w:val="28"/>
        </w:rPr>
        <w:t>▪️ прямих червоних карток;</w:t>
      </w:r>
    </w:p>
    <w:p w:rsidR="000D5A66" w:rsidRPr="00B416F5" w:rsidRDefault="000D5A66" w:rsidP="000D5A66">
      <w:pPr>
        <w:spacing w:after="0"/>
        <w:jc w:val="both"/>
        <w:rPr>
          <w:rFonts w:ascii="Times New Roman" w:hAnsi="Times New Roman" w:cs="Times New Roman"/>
          <w:sz w:val="28"/>
          <w:szCs w:val="28"/>
        </w:rPr>
      </w:pPr>
      <w:r w:rsidRPr="00B416F5">
        <w:rPr>
          <w:rFonts w:ascii="Times New Roman" w:hAnsi="Times New Roman" w:cs="Times New Roman"/>
          <w:sz w:val="28"/>
          <w:szCs w:val="28"/>
        </w:rPr>
        <w:t>▪️ помилки у встановленні особи гравця, якому призначено покарання;</w:t>
      </w:r>
    </w:p>
    <w:p w:rsidR="00903629" w:rsidRPr="00B416F5" w:rsidRDefault="000D5A66" w:rsidP="00FC2BDD">
      <w:pPr>
        <w:spacing w:after="0"/>
        <w:jc w:val="both"/>
        <w:rPr>
          <w:rFonts w:ascii="Times New Roman" w:hAnsi="Times New Roman" w:cs="Times New Roman"/>
          <w:sz w:val="28"/>
          <w:szCs w:val="28"/>
        </w:rPr>
      </w:pPr>
      <w:r w:rsidRPr="00B416F5">
        <w:rPr>
          <w:rFonts w:ascii="Times New Roman" w:hAnsi="Times New Roman" w:cs="Times New Roman"/>
          <w:sz w:val="28"/>
          <w:szCs w:val="28"/>
        </w:rPr>
        <w:t>▪️ фіксації фолу, який за загальною кількістю дає право на пробиття 10-ти метрового удару</w:t>
      </w:r>
      <w:r w:rsidR="00FC2BDD" w:rsidRPr="00B416F5">
        <w:rPr>
          <w:rFonts w:ascii="Times New Roman" w:hAnsi="Times New Roman" w:cs="Times New Roman"/>
          <w:sz w:val="28"/>
          <w:szCs w:val="28"/>
        </w:rPr>
        <w:t>.</w:t>
      </w:r>
    </w:p>
    <w:p w:rsidR="00B416F5" w:rsidRPr="00B416F5" w:rsidRDefault="00B416F5" w:rsidP="00B416F5">
      <w:pPr>
        <w:spacing w:after="0"/>
        <w:jc w:val="both"/>
        <w:rPr>
          <w:rFonts w:ascii="Times New Roman" w:hAnsi="Times New Roman" w:cs="Times New Roman"/>
          <w:sz w:val="28"/>
          <w:szCs w:val="28"/>
        </w:rPr>
      </w:pPr>
      <w:r>
        <w:rPr>
          <w:rFonts w:ascii="Times New Roman" w:hAnsi="Times New Roman" w:cs="Times New Roman"/>
          <w:sz w:val="28"/>
          <w:szCs w:val="28"/>
        </w:rPr>
        <w:t>5.16.</w:t>
      </w:r>
      <w:r w:rsidRPr="00B416F5">
        <w:rPr>
          <w:rFonts w:ascii="Times New Roman" w:hAnsi="Times New Roman" w:cs="Times New Roman"/>
          <w:sz w:val="28"/>
          <w:szCs w:val="28"/>
        </w:rPr>
        <w:t>2. Робота VAR</w:t>
      </w:r>
    </w:p>
    <w:p w:rsidR="00B416F5" w:rsidRPr="00B416F5" w:rsidRDefault="00B416F5" w:rsidP="00B416F5">
      <w:pPr>
        <w:spacing w:after="0"/>
        <w:ind w:firstLine="708"/>
        <w:jc w:val="both"/>
        <w:rPr>
          <w:rFonts w:ascii="Times New Roman" w:hAnsi="Times New Roman" w:cs="Times New Roman"/>
          <w:sz w:val="28"/>
          <w:szCs w:val="28"/>
        </w:rPr>
      </w:pPr>
      <w:r w:rsidRPr="00B416F5">
        <w:rPr>
          <w:rFonts w:ascii="Times New Roman" w:hAnsi="Times New Roman" w:cs="Times New Roman"/>
          <w:sz w:val="28"/>
          <w:szCs w:val="28"/>
        </w:rPr>
        <w:t>Арбітр самостійно ініціює перегляд моменту (VAR) лише у випадках, коли вважає це необхідним. Жодна зі сторін не може вимагати перегляду, якщо арбітр не побачив підстав для цього.</w:t>
      </w:r>
    </w:p>
    <w:p w:rsidR="00B416F5" w:rsidRPr="00B416F5" w:rsidRDefault="00B416F5" w:rsidP="00B416F5">
      <w:pPr>
        <w:spacing w:after="0"/>
        <w:ind w:firstLine="708"/>
        <w:jc w:val="both"/>
        <w:rPr>
          <w:rFonts w:ascii="Times New Roman" w:hAnsi="Times New Roman" w:cs="Times New Roman"/>
          <w:sz w:val="28"/>
          <w:szCs w:val="28"/>
        </w:rPr>
      </w:pPr>
      <w:r w:rsidRPr="00B416F5">
        <w:rPr>
          <w:rFonts w:ascii="Times New Roman" w:hAnsi="Times New Roman" w:cs="Times New Roman"/>
          <w:sz w:val="28"/>
          <w:szCs w:val="28"/>
        </w:rPr>
        <w:t>VAR не втручається в усі епізоди гри, а лише у визначені категорії:</w:t>
      </w:r>
    </w:p>
    <w:p w:rsidR="00B416F5" w:rsidRPr="00B416F5" w:rsidRDefault="00B416F5" w:rsidP="00B416F5">
      <w:pPr>
        <w:spacing w:after="0"/>
        <w:jc w:val="both"/>
        <w:rPr>
          <w:rFonts w:ascii="Times New Roman" w:hAnsi="Times New Roman" w:cs="Times New Roman"/>
          <w:sz w:val="28"/>
          <w:szCs w:val="28"/>
        </w:rPr>
      </w:pPr>
      <w:r w:rsidRPr="00B416F5">
        <w:rPr>
          <w:rFonts w:ascii="Times New Roman" w:hAnsi="Times New Roman" w:cs="Times New Roman"/>
          <w:sz w:val="28"/>
          <w:szCs w:val="28"/>
        </w:rPr>
        <w:t>▪️ взяття воріт,</w:t>
      </w:r>
    </w:p>
    <w:p w:rsidR="00B416F5" w:rsidRPr="00B416F5" w:rsidRDefault="00B416F5" w:rsidP="00B416F5">
      <w:pPr>
        <w:spacing w:after="0"/>
        <w:jc w:val="both"/>
        <w:rPr>
          <w:rFonts w:ascii="Times New Roman" w:hAnsi="Times New Roman" w:cs="Times New Roman"/>
          <w:sz w:val="28"/>
          <w:szCs w:val="28"/>
        </w:rPr>
      </w:pPr>
      <w:r w:rsidRPr="00B416F5">
        <w:rPr>
          <w:rFonts w:ascii="Times New Roman" w:hAnsi="Times New Roman" w:cs="Times New Roman"/>
          <w:sz w:val="28"/>
          <w:szCs w:val="28"/>
        </w:rPr>
        <w:t>▪️ призначення/скасування пенальті,</w:t>
      </w:r>
    </w:p>
    <w:p w:rsidR="00B416F5" w:rsidRPr="00B416F5" w:rsidRDefault="00B416F5" w:rsidP="00B416F5">
      <w:pPr>
        <w:spacing w:after="0"/>
        <w:jc w:val="both"/>
        <w:rPr>
          <w:rFonts w:ascii="Times New Roman" w:hAnsi="Times New Roman" w:cs="Times New Roman"/>
          <w:sz w:val="28"/>
          <w:szCs w:val="28"/>
        </w:rPr>
      </w:pPr>
      <w:r w:rsidRPr="00B416F5">
        <w:rPr>
          <w:rFonts w:ascii="Times New Roman" w:hAnsi="Times New Roman" w:cs="Times New Roman"/>
          <w:sz w:val="28"/>
          <w:szCs w:val="28"/>
        </w:rPr>
        <w:t>▪️ червоні картки,</w:t>
      </w:r>
    </w:p>
    <w:p w:rsidR="00B416F5" w:rsidRPr="00B416F5" w:rsidRDefault="00B416F5" w:rsidP="00B416F5">
      <w:pPr>
        <w:spacing w:after="0"/>
        <w:jc w:val="both"/>
        <w:rPr>
          <w:rFonts w:ascii="Times New Roman" w:hAnsi="Times New Roman" w:cs="Times New Roman"/>
          <w:sz w:val="28"/>
          <w:szCs w:val="28"/>
        </w:rPr>
      </w:pPr>
      <w:r w:rsidRPr="00B416F5">
        <w:rPr>
          <w:rFonts w:ascii="Times New Roman" w:hAnsi="Times New Roman" w:cs="Times New Roman"/>
          <w:sz w:val="28"/>
          <w:szCs w:val="28"/>
        </w:rPr>
        <w:t>▪️ помилкова ідентифікація гравця.</w:t>
      </w:r>
    </w:p>
    <w:p w:rsidR="00B416F5" w:rsidRPr="00B416F5" w:rsidRDefault="00B416F5" w:rsidP="00B416F5">
      <w:pPr>
        <w:spacing w:after="0"/>
        <w:jc w:val="both"/>
        <w:rPr>
          <w:rFonts w:ascii="Times New Roman" w:hAnsi="Times New Roman" w:cs="Times New Roman"/>
          <w:sz w:val="28"/>
          <w:szCs w:val="28"/>
        </w:rPr>
      </w:pPr>
      <w:r w:rsidRPr="00B416F5">
        <w:rPr>
          <w:rFonts w:ascii="Times New Roman" w:hAnsi="Times New Roman" w:cs="Times New Roman"/>
          <w:sz w:val="28"/>
          <w:szCs w:val="28"/>
        </w:rPr>
        <w:t>▪️ фіксації фолу, який за загальною кількістю дає право на пробиття 10-ти метрового удару.</w:t>
      </w:r>
    </w:p>
    <w:p w:rsidR="00B416F5" w:rsidRPr="00B416F5" w:rsidRDefault="00B416F5" w:rsidP="00B416F5">
      <w:pPr>
        <w:spacing w:after="0"/>
        <w:ind w:firstLine="708"/>
        <w:jc w:val="both"/>
        <w:rPr>
          <w:rFonts w:ascii="Times New Roman" w:hAnsi="Times New Roman" w:cs="Times New Roman"/>
          <w:b/>
          <w:sz w:val="28"/>
          <w:szCs w:val="28"/>
        </w:rPr>
      </w:pPr>
      <w:r w:rsidRPr="00B416F5">
        <w:rPr>
          <w:rFonts w:ascii="Times New Roman" w:hAnsi="Times New Roman" w:cs="Times New Roman"/>
          <w:sz w:val="28"/>
          <w:szCs w:val="28"/>
        </w:rPr>
        <w:t>Остаточне рішення залишається за головним арбітром матчу, який може самостійно переглянути момент та прийняти фінальне рішення.</w:t>
      </w:r>
    </w:p>
    <w:p w:rsidR="00903629" w:rsidRPr="00B416F5" w:rsidRDefault="00903629" w:rsidP="00903629">
      <w:pPr>
        <w:spacing w:after="0"/>
        <w:jc w:val="center"/>
        <w:rPr>
          <w:rFonts w:ascii="Times New Roman" w:hAnsi="Times New Roman" w:cs="Times New Roman"/>
          <w:b/>
          <w:sz w:val="28"/>
          <w:szCs w:val="28"/>
        </w:rPr>
      </w:pP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6. Протести. Оскарження рішень суддів.</w:t>
      </w:r>
    </w:p>
    <w:p w:rsidR="00916390" w:rsidRPr="00B416F5" w:rsidRDefault="00916390" w:rsidP="00903629">
      <w:pPr>
        <w:spacing w:after="0"/>
        <w:jc w:val="center"/>
        <w:rPr>
          <w:rFonts w:ascii="Times New Roman" w:hAnsi="Times New Roman" w:cs="Times New Roman"/>
          <w:b/>
          <w:sz w:val="28"/>
          <w:szCs w:val="28"/>
        </w:rPr>
      </w:pPr>
    </w:p>
    <w:p w:rsidR="00903629" w:rsidRPr="00B416F5" w:rsidRDefault="00903629" w:rsidP="00903629">
      <w:pPr>
        <w:pStyle w:val="a3"/>
        <w:numPr>
          <w:ilvl w:val="0"/>
          <w:numId w:val="38"/>
        </w:numPr>
        <w:spacing w:after="0"/>
        <w:jc w:val="both"/>
        <w:rPr>
          <w:rFonts w:ascii="Times New Roman" w:hAnsi="Times New Roman" w:cs="Times New Roman"/>
          <w:sz w:val="28"/>
          <w:szCs w:val="28"/>
        </w:rPr>
      </w:pPr>
      <w:r w:rsidRPr="00B416F5">
        <w:rPr>
          <w:rFonts w:ascii="Times New Roman" w:hAnsi="Times New Roman" w:cs="Times New Roman"/>
          <w:sz w:val="28"/>
          <w:szCs w:val="28"/>
        </w:rPr>
        <w:t>Головний тренер або офіційний представник команди мають право подати протест після закінчення матчу:</w:t>
      </w:r>
    </w:p>
    <w:p w:rsidR="00903629" w:rsidRPr="00B416F5" w:rsidRDefault="00903629" w:rsidP="00903629">
      <w:pPr>
        <w:pStyle w:val="a3"/>
        <w:numPr>
          <w:ilvl w:val="0"/>
          <w:numId w:val="38"/>
        </w:numPr>
        <w:spacing w:after="0"/>
        <w:jc w:val="both"/>
        <w:rPr>
          <w:rFonts w:ascii="Times New Roman" w:hAnsi="Times New Roman" w:cs="Times New Roman"/>
          <w:sz w:val="28"/>
          <w:szCs w:val="28"/>
        </w:rPr>
      </w:pPr>
      <w:r w:rsidRPr="00B416F5">
        <w:rPr>
          <w:rFonts w:ascii="Times New Roman" w:hAnsi="Times New Roman" w:cs="Times New Roman"/>
          <w:sz w:val="28"/>
          <w:szCs w:val="28"/>
        </w:rPr>
        <w:t>Протест подається на факти (дії або бездіяльність), пов'язані з</w:t>
      </w:r>
    </w:p>
    <w:p w:rsidR="00903629" w:rsidRPr="00B416F5" w:rsidRDefault="00903629" w:rsidP="00903629">
      <w:pPr>
        <w:pStyle w:val="a3"/>
        <w:numPr>
          <w:ilvl w:val="0"/>
          <w:numId w:val="38"/>
        </w:numPr>
        <w:spacing w:after="0"/>
        <w:jc w:val="both"/>
        <w:rPr>
          <w:rFonts w:ascii="Times New Roman" w:hAnsi="Times New Roman" w:cs="Times New Roman"/>
          <w:sz w:val="28"/>
          <w:szCs w:val="28"/>
        </w:rPr>
      </w:pPr>
      <w:r w:rsidRPr="00B416F5">
        <w:rPr>
          <w:rFonts w:ascii="Times New Roman" w:hAnsi="Times New Roman" w:cs="Times New Roman"/>
          <w:sz w:val="28"/>
          <w:szCs w:val="28"/>
        </w:rPr>
        <w:t>недотриманням правил гри та/або на порушення положень Регламенту в частині проведення матчу;</w:t>
      </w:r>
    </w:p>
    <w:p w:rsidR="00903629" w:rsidRPr="00B416F5" w:rsidRDefault="00903629" w:rsidP="00903629">
      <w:pPr>
        <w:pStyle w:val="a3"/>
        <w:numPr>
          <w:ilvl w:val="0"/>
          <w:numId w:val="38"/>
        </w:numPr>
        <w:spacing w:after="0"/>
        <w:jc w:val="both"/>
        <w:rPr>
          <w:rFonts w:ascii="Times New Roman" w:hAnsi="Times New Roman" w:cs="Times New Roman"/>
          <w:sz w:val="28"/>
          <w:szCs w:val="28"/>
        </w:rPr>
      </w:pPr>
      <w:r w:rsidRPr="00B416F5">
        <w:rPr>
          <w:rFonts w:ascii="Times New Roman" w:hAnsi="Times New Roman" w:cs="Times New Roman"/>
          <w:sz w:val="28"/>
          <w:szCs w:val="28"/>
        </w:rPr>
        <w:t>У змісті протесту повинні бути зазначені причини, що послужили підставою до заяви претензій, а також докладно викладені обставини, пов'язані з порушенням Регламенту та/або недотриманням правил гри;</w:t>
      </w:r>
    </w:p>
    <w:p w:rsidR="00903629" w:rsidRPr="00B416F5" w:rsidRDefault="00903629" w:rsidP="00903629">
      <w:pPr>
        <w:pStyle w:val="a3"/>
        <w:numPr>
          <w:ilvl w:val="0"/>
          <w:numId w:val="38"/>
        </w:numPr>
        <w:spacing w:after="0"/>
        <w:jc w:val="both"/>
        <w:rPr>
          <w:rFonts w:ascii="Times New Roman" w:hAnsi="Times New Roman" w:cs="Times New Roman"/>
          <w:sz w:val="28"/>
          <w:szCs w:val="28"/>
        </w:rPr>
      </w:pPr>
      <w:r w:rsidRPr="00B416F5">
        <w:rPr>
          <w:rFonts w:ascii="Times New Roman" w:hAnsi="Times New Roman" w:cs="Times New Roman"/>
          <w:sz w:val="28"/>
          <w:szCs w:val="28"/>
        </w:rPr>
        <w:t>Не ухвалюються до розгляду протести:</w:t>
      </w:r>
    </w:p>
    <w:p w:rsidR="00903629" w:rsidRPr="00B416F5" w:rsidRDefault="00903629" w:rsidP="00903629">
      <w:pPr>
        <w:pStyle w:val="a3"/>
        <w:numPr>
          <w:ilvl w:val="0"/>
          <w:numId w:val="39"/>
        </w:numPr>
        <w:spacing w:after="0"/>
        <w:jc w:val="both"/>
        <w:rPr>
          <w:rFonts w:ascii="Times New Roman" w:hAnsi="Times New Roman" w:cs="Times New Roman"/>
          <w:sz w:val="28"/>
          <w:szCs w:val="28"/>
        </w:rPr>
      </w:pPr>
      <w:r w:rsidRPr="00B416F5">
        <w:rPr>
          <w:rFonts w:ascii="Times New Roman" w:hAnsi="Times New Roman" w:cs="Times New Roman"/>
          <w:sz w:val="28"/>
          <w:szCs w:val="28"/>
        </w:rPr>
        <w:t>На забиті або незабиті голи;</w:t>
      </w:r>
    </w:p>
    <w:p w:rsidR="00903629" w:rsidRPr="00B416F5" w:rsidRDefault="00903629" w:rsidP="00903629">
      <w:pPr>
        <w:pStyle w:val="a3"/>
        <w:numPr>
          <w:ilvl w:val="0"/>
          <w:numId w:val="39"/>
        </w:numPr>
        <w:spacing w:after="0"/>
        <w:jc w:val="both"/>
        <w:rPr>
          <w:rFonts w:ascii="Times New Roman" w:hAnsi="Times New Roman" w:cs="Times New Roman"/>
          <w:sz w:val="28"/>
          <w:szCs w:val="28"/>
        </w:rPr>
      </w:pPr>
      <w:r w:rsidRPr="00B416F5">
        <w:rPr>
          <w:rFonts w:ascii="Times New Roman" w:hAnsi="Times New Roman" w:cs="Times New Roman"/>
          <w:sz w:val="28"/>
          <w:szCs w:val="28"/>
        </w:rPr>
        <w:t>На призначенні або непризначені пенальті;</w:t>
      </w:r>
    </w:p>
    <w:p w:rsidR="00903629" w:rsidRPr="00B416F5" w:rsidRDefault="00903629" w:rsidP="00903629">
      <w:pPr>
        <w:pStyle w:val="a3"/>
        <w:numPr>
          <w:ilvl w:val="0"/>
          <w:numId w:val="39"/>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На призначення або </w:t>
      </w:r>
      <w:proofErr w:type="spellStart"/>
      <w:r w:rsidRPr="00B416F5">
        <w:rPr>
          <w:rFonts w:ascii="Times New Roman" w:hAnsi="Times New Roman" w:cs="Times New Roman"/>
          <w:sz w:val="28"/>
          <w:szCs w:val="28"/>
        </w:rPr>
        <w:t>непризначення</w:t>
      </w:r>
      <w:proofErr w:type="spellEnd"/>
      <w:r w:rsidRPr="00B416F5">
        <w:rPr>
          <w:rFonts w:ascii="Times New Roman" w:hAnsi="Times New Roman" w:cs="Times New Roman"/>
          <w:sz w:val="28"/>
          <w:szCs w:val="28"/>
        </w:rPr>
        <w:t xml:space="preserve"> 10-ти метрового штрафного удару;</w:t>
      </w:r>
    </w:p>
    <w:p w:rsidR="00903629" w:rsidRPr="00B416F5" w:rsidRDefault="00903629" w:rsidP="00903629">
      <w:pPr>
        <w:pStyle w:val="a3"/>
        <w:numPr>
          <w:ilvl w:val="0"/>
          <w:numId w:val="39"/>
        </w:numPr>
        <w:spacing w:after="0"/>
        <w:jc w:val="both"/>
        <w:rPr>
          <w:rFonts w:ascii="Times New Roman" w:hAnsi="Times New Roman" w:cs="Times New Roman"/>
          <w:sz w:val="28"/>
          <w:szCs w:val="28"/>
        </w:rPr>
      </w:pPr>
      <w:r w:rsidRPr="00B416F5">
        <w:rPr>
          <w:rFonts w:ascii="Times New Roman" w:hAnsi="Times New Roman" w:cs="Times New Roman"/>
          <w:sz w:val="28"/>
          <w:szCs w:val="28"/>
        </w:rPr>
        <w:lastRenderedPageBreak/>
        <w:t>На призначенні або непризначені штрафні удари;</w:t>
      </w:r>
    </w:p>
    <w:p w:rsidR="00903629" w:rsidRPr="00B416F5" w:rsidRDefault="00903629" w:rsidP="00903629">
      <w:pPr>
        <w:pStyle w:val="a3"/>
        <w:numPr>
          <w:ilvl w:val="0"/>
          <w:numId w:val="39"/>
        </w:numPr>
        <w:spacing w:after="0"/>
        <w:jc w:val="both"/>
        <w:rPr>
          <w:rFonts w:ascii="Times New Roman" w:hAnsi="Times New Roman" w:cs="Times New Roman"/>
          <w:sz w:val="28"/>
          <w:szCs w:val="28"/>
        </w:rPr>
      </w:pPr>
      <w:r w:rsidRPr="00B416F5">
        <w:rPr>
          <w:rFonts w:ascii="Times New Roman" w:hAnsi="Times New Roman" w:cs="Times New Roman"/>
          <w:sz w:val="28"/>
          <w:szCs w:val="28"/>
        </w:rPr>
        <w:t>На призначенні або непризначені аути і кутові удари.</w:t>
      </w:r>
    </w:p>
    <w:p w:rsidR="00903629" w:rsidRPr="00B416F5" w:rsidRDefault="00903629" w:rsidP="00903629">
      <w:pPr>
        <w:spacing w:after="0"/>
        <w:jc w:val="both"/>
        <w:rPr>
          <w:rFonts w:ascii="Times New Roman" w:hAnsi="Times New Roman" w:cs="Times New Roman"/>
          <w:sz w:val="28"/>
          <w:szCs w:val="28"/>
        </w:rPr>
      </w:pPr>
      <w:r w:rsidRPr="00B416F5">
        <w:rPr>
          <w:rFonts w:ascii="Times New Roman" w:hAnsi="Times New Roman" w:cs="Times New Roman"/>
          <w:sz w:val="28"/>
          <w:szCs w:val="28"/>
        </w:rPr>
        <w:t>6.1.6. Протест повинен бути спрямований головному арбітрові змагань або Оргкомітету турніру протягом 1 години після закінчення матчу та повинен бути розглянутий протягом 5-х робочих днів після його подачі;</w:t>
      </w:r>
    </w:p>
    <w:p w:rsidR="00903629" w:rsidRPr="00B416F5" w:rsidRDefault="00903629" w:rsidP="00903629">
      <w:pPr>
        <w:spacing w:after="0"/>
        <w:jc w:val="both"/>
        <w:rPr>
          <w:rFonts w:ascii="Times New Roman" w:hAnsi="Times New Roman" w:cs="Times New Roman"/>
          <w:sz w:val="28"/>
          <w:szCs w:val="28"/>
        </w:rPr>
      </w:pPr>
      <w:r w:rsidRPr="00B416F5">
        <w:rPr>
          <w:rFonts w:ascii="Times New Roman" w:hAnsi="Times New Roman" w:cs="Times New Roman"/>
          <w:sz w:val="28"/>
          <w:szCs w:val="28"/>
        </w:rPr>
        <w:t>6.1.7. Подача протесту (короткий його виклад) відображається в протоколі матчу, а в повному обсязі на окремому аркуші. Арбітр матчу повідомляє про подачу протесту головному арбітрові змагань або Оргкомітету турніру;</w:t>
      </w:r>
    </w:p>
    <w:p w:rsidR="00903629" w:rsidRPr="00B416F5" w:rsidRDefault="00903629" w:rsidP="00903629">
      <w:pPr>
        <w:spacing w:after="0"/>
        <w:jc w:val="both"/>
        <w:rPr>
          <w:rFonts w:ascii="Times New Roman" w:hAnsi="Times New Roman" w:cs="Times New Roman"/>
          <w:sz w:val="28"/>
          <w:szCs w:val="28"/>
        </w:rPr>
      </w:pPr>
      <w:r w:rsidRPr="00B416F5">
        <w:rPr>
          <w:rFonts w:ascii="Times New Roman" w:hAnsi="Times New Roman" w:cs="Times New Roman"/>
          <w:sz w:val="28"/>
          <w:szCs w:val="28"/>
        </w:rPr>
        <w:t>6.1.8. У випадку, якщо в протесті містяться неправильні та перекручені відомості, до осіб, що подали протест, застосовуються дисциплінарні санкції.</w:t>
      </w:r>
    </w:p>
    <w:p w:rsidR="00903629" w:rsidRPr="00B416F5" w:rsidRDefault="00903629" w:rsidP="00903629">
      <w:pPr>
        <w:spacing w:after="0"/>
        <w:rPr>
          <w:rFonts w:ascii="Times New Roman" w:hAnsi="Times New Roman" w:cs="Times New Roman"/>
          <w:sz w:val="28"/>
          <w:szCs w:val="28"/>
        </w:rPr>
      </w:pP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7. Дисциплінарні провини.</w:t>
      </w:r>
    </w:p>
    <w:p w:rsidR="00916390" w:rsidRPr="00B416F5" w:rsidRDefault="00916390" w:rsidP="00903629">
      <w:pPr>
        <w:spacing w:after="0"/>
        <w:jc w:val="center"/>
        <w:rPr>
          <w:rFonts w:ascii="Times New Roman" w:hAnsi="Times New Roman" w:cs="Times New Roman"/>
          <w:b/>
          <w:sz w:val="28"/>
          <w:szCs w:val="28"/>
        </w:rPr>
      </w:pP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Гравець, що одержав друге попередження та вилучений з майданчика, автоматично пропускає наступний матч;</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Гравець, що одержав пряму червону картку за недисципліновану поведінку (агресивна поведінка) та вилучений з майданчика, автоматично пропускає два матчі, що наступають по нумерації за поточним, або дискваліфікується до кінця турніру за рішенням Оргкомітету турніру.</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Покарання гравцеві за дисциплінарну провину, що внесена до протоколу матчу, визначає Оргкомітет турніру виходячи з дисциплінарного кодексу;</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Гравець, що одержав пряму червону картку за технічне порушення та вилучений з майданчика, автоматично пропускає один матч (кількість матчів може бути збільшена після перегляду оргкомітету турніру) або дискваліфікується до кінця турніру за рішенням Оргкомітету турніру;</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Покарання гравцеві за дисциплінарну провину, що внесена до протоколу матчу, визначає Оргкомітет турніру виходячи з дисциплінарного кодексу;</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За порушення порядку на майданчику команда може бути знята зі змагань Оргкомітетом турніру;</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У випадку, якщо вилучений гравець відмовляється покинути майданчик і</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перешкоджає проведенню матчу, арбітр зобов'язаний припинити гру. Винний гравець дискваліфікується до кінця турніру, а команді зараховується поразка (0:3);</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Керівництво команди відповідає за облік дисциплінарних санкцій на своїх гравців. </w:t>
      </w:r>
      <w:proofErr w:type="spellStart"/>
      <w:r w:rsidRPr="00B416F5">
        <w:rPr>
          <w:rFonts w:ascii="Times New Roman" w:hAnsi="Times New Roman" w:cs="Times New Roman"/>
          <w:sz w:val="28"/>
          <w:szCs w:val="28"/>
        </w:rPr>
        <w:t>Оргомітет</w:t>
      </w:r>
      <w:proofErr w:type="spellEnd"/>
      <w:r w:rsidRPr="00B416F5">
        <w:rPr>
          <w:rFonts w:ascii="Times New Roman" w:hAnsi="Times New Roman" w:cs="Times New Roman"/>
          <w:sz w:val="28"/>
          <w:szCs w:val="28"/>
        </w:rPr>
        <w:t xml:space="preserve"> турніру залишає за собою право </w:t>
      </w:r>
      <w:proofErr w:type="spellStart"/>
      <w:r w:rsidRPr="00B416F5">
        <w:rPr>
          <w:rFonts w:ascii="Times New Roman" w:hAnsi="Times New Roman" w:cs="Times New Roman"/>
          <w:sz w:val="28"/>
          <w:szCs w:val="28"/>
        </w:rPr>
        <w:t>внести</w:t>
      </w:r>
      <w:proofErr w:type="spellEnd"/>
      <w:r w:rsidRPr="00B416F5">
        <w:rPr>
          <w:rFonts w:ascii="Times New Roman" w:hAnsi="Times New Roman" w:cs="Times New Roman"/>
          <w:sz w:val="28"/>
          <w:szCs w:val="28"/>
        </w:rPr>
        <w:t xml:space="preserve"> покарання за неуважність команди, а також за правильність заповнення протоколу. Керівники відповідають за поведінку</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футболістів своєї команди та не мають право втручатися в дії арбітрів матчу і головного арбітра змагань;</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Якщо за рішенням арбітра матч припинений через не дисципліновану поведінку футболістів однієї з команд, то цій команді, за рішенням Оргкомітету турніру, зараховується поразка (0:3);</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Якщо матч не почався з вини обох команд, то з цих команд знімаються </w:t>
      </w:r>
      <w:proofErr w:type="spellStart"/>
      <w:r w:rsidRPr="00B416F5">
        <w:rPr>
          <w:rFonts w:ascii="Times New Roman" w:hAnsi="Times New Roman" w:cs="Times New Roman"/>
          <w:sz w:val="28"/>
          <w:szCs w:val="28"/>
        </w:rPr>
        <w:t>очки</w:t>
      </w:r>
      <w:proofErr w:type="spellEnd"/>
      <w:r w:rsidRPr="00B416F5">
        <w:rPr>
          <w:rFonts w:ascii="Times New Roman" w:hAnsi="Times New Roman" w:cs="Times New Roman"/>
          <w:sz w:val="28"/>
          <w:szCs w:val="28"/>
        </w:rPr>
        <w:t xml:space="preserve"> та зараховується поразка;</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lastRenderedPageBreak/>
        <w:t>Пропуском гри є неучасть дискваліфікованого гравця в наступних, фактично проведених командою, чергових матчах чемпіонату;</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При наявності дискваліфікації - гравець, тренер (будь-який член команди) не має права перебувати в технічній зоні команди до закінчення терміну дискваліфікації;</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За ігри, у яких дискваліфікований гравець взяв участь, команді зараховується поразка (0:3), при цьому дисциплінарні санкції, зафіксовані в протоколі матча, зберігаються, якщо гравець однієї з команд:</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-проявив серйозні ігрові порушення, які могли спричинити травмування гравця суперника;</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проявив агресивні дії (образливі вигукування, фізичні дії і </w:t>
      </w:r>
      <w:proofErr w:type="spellStart"/>
      <w:r w:rsidRPr="00B416F5">
        <w:rPr>
          <w:rFonts w:ascii="Times New Roman" w:hAnsi="Times New Roman" w:cs="Times New Roman"/>
          <w:sz w:val="28"/>
          <w:szCs w:val="28"/>
        </w:rPr>
        <w:t>т.п</w:t>
      </w:r>
      <w:proofErr w:type="spellEnd"/>
      <w:r w:rsidRPr="00B416F5">
        <w:rPr>
          <w:rFonts w:ascii="Times New Roman" w:hAnsi="Times New Roman" w:cs="Times New Roman"/>
          <w:sz w:val="28"/>
          <w:szCs w:val="28"/>
        </w:rPr>
        <w:t>.) по відношенню до гравців суперника, арбітрів матчу та інших осіб присутніх під час матчу (представників команд, організаторів, глядачів тощо);</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Якщо гра чемпіонату не відбулася з вини однієї з команд (неявка, зняття зі змагань, технічна поразка), то дисциплінарні санкції, раніше накладені на футболістів і тренерів - представників (пропуск гри), залишаються попереднім для обох команд, тобто такими, що не відбулись;</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У разі участі у матчі незаявленого гравця команді, за яку брав участь незаявлений гравець, зараховується технічна поразка (0:3). У випадку великої різниці м'ячів або рівної чотирьом м'ячам результат залишається;</w:t>
      </w:r>
    </w:p>
    <w:p w:rsidR="00903629" w:rsidRPr="00B416F5" w:rsidRDefault="00903629" w:rsidP="00903629">
      <w:pPr>
        <w:pStyle w:val="a3"/>
        <w:numPr>
          <w:ilvl w:val="0"/>
          <w:numId w:val="40"/>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За дисциплінарні порушення гравця, Оргкомітет має право зняти з команди 1-2 </w:t>
      </w:r>
      <w:proofErr w:type="spellStart"/>
      <w:r w:rsidRPr="00B416F5">
        <w:rPr>
          <w:rFonts w:ascii="Times New Roman" w:hAnsi="Times New Roman" w:cs="Times New Roman"/>
          <w:sz w:val="28"/>
          <w:szCs w:val="28"/>
        </w:rPr>
        <w:t>очки</w:t>
      </w:r>
      <w:proofErr w:type="spellEnd"/>
      <w:r w:rsidRPr="00B416F5">
        <w:rPr>
          <w:rFonts w:ascii="Times New Roman" w:hAnsi="Times New Roman" w:cs="Times New Roman"/>
          <w:sz w:val="28"/>
          <w:szCs w:val="28"/>
        </w:rPr>
        <w:t>, в залежності від ступеню порушення.</w:t>
      </w:r>
    </w:p>
    <w:p w:rsidR="00903629" w:rsidRPr="00B416F5" w:rsidRDefault="00903629" w:rsidP="00903629">
      <w:pPr>
        <w:spacing w:after="0"/>
        <w:rPr>
          <w:rFonts w:ascii="Times New Roman" w:hAnsi="Times New Roman" w:cs="Times New Roman"/>
          <w:sz w:val="28"/>
          <w:szCs w:val="28"/>
        </w:rPr>
      </w:pPr>
    </w:p>
    <w:p w:rsidR="00903629" w:rsidRPr="00B416F5" w:rsidRDefault="00903629" w:rsidP="0090362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8. Доповнення до дисциплінарних санкцій турніру.</w:t>
      </w:r>
    </w:p>
    <w:p w:rsidR="00916390" w:rsidRPr="00B416F5" w:rsidRDefault="00916390" w:rsidP="00903629">
      <w:pPr>
        <w:spacing w:after="0"/>
        <w:jc w:val="center"/>
        <w:rPr>
          <w:rFonts w:ascii="Times New Roman" w:hAnsi="Times New Roman" w:cs="Times New Roman"/>
          <w:b/>
          <w:sz w:val="28"/>
          <w:szCs w:val="28"/>
        </w:rPr>
      </w:pP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Зважаючи на розповсюджені випадки некоректної поведінки гравців та</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представників команд стосовно учасників матчу (арбітр, партнер по команді, гравець команди суперника, глядач, офіційна особа і </w:t>
      </w:r>
      <w:proofErr w:type="spellStart"/>
      <w:r w:rsidRPr="00B416F5">
        <w:rPr>
          <w:rFonts w:ascii="Times New Roman" w:hAnsi="Times New Roman" w:cs="Times New Roman"/>
          <w:sz w:val="28"/>
          <w:szCs w:val="28"/>
        </w:rPr>
        <w:t>т.п</w:t>
      </w:r>
      <w:proofErr w:type="spellEnd"/>
      <w:r w:rsidRPr="00B416F5">
        <w:rPr>
          <w:rFonts w:ascii="Times New Roman" w:hAnsi="Times New Roman" w:cs="Times New Roman"/>
          <w:sz w:val="28"/>
          <w:szCs w:val="28"/>
        </w:rPr>
        <w:t>.), введені доповнення до дисциплінарних санкцій турніру.</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Дискваліфікації гравців команд за отримані дисциплінарні порушення під час проведення матчів турніру:</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Навмисна гра рукою, груба гра проти суперника з метою зриву атаки (фол останньої надії) — один матч без рішення Оргкомітету;</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Груба гра з ризиком нанесення травми супернику – від 2 </w:t>
      </w:r>
      <w:proofErr w:type="spellStart"/>
      <w:r w:rsidRPr="00B416F5">
        <w:rPr>
          <w:rFonts w:ascii="Times New Roman" w:hAnsi="Times New Roman" w:cs="Times New Roman"/>
          <w:sz w:val="28"/>
          <w:szCs w:val="28"/>
        </w:rPr>
        <w:t>ігр</w:t>
      </w:r>
      <w:proofErr w:type="spellEnd"/>
      <w:r w:rsidRPr="00B416F5">
        <w:rPr>
          <w:rFonts w:ascii="Times New Roman" w:hAnsi="Times New Roman" w:cs="Times New Roman"/>
          <w:sz w:val="28"/>
          <w:szCs w:val="28"/>
        </w:rPr>
        <w:t xml:space="preserve"> та більше згідно з рішенням Оргкомітету;</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Пряма спрямована агресія, образливі жести й слова (нецензурна лайка, грубі висловлення) на адресу учасників матчу (арбітр, партнер по команді, гравець команди суперника, глядач, офіційна особа і </w:t>
      </w:r>
      <w:proofErr w:type="spellStart"/>
      <w:r w:rsidRPr="00B416F5">
        <w:rPr>
          <w:rFonts w:ascii="Times New Roman" w:hAnsi="Times New Roman" w:cs="Times New Roman"/>
          <w:sz w:val="28"/>
          <w:szCs w:val="28"/>
        </w:rPr>
        <w:t>т.п</w:t>
      </w:r>
      <w:proofErr w:type="spellEnd"/>
      <w:r w:rsidRPr="00B416F5">
        <w:rPr>
          <w:rFonts w:ascii="Times New Roman" w:hAnsi="Times New Roman" w:cs="Times New Roman"/>
          <w:sz w:val="28"/>
          <w:szCs w:val="28"/>
        </w:rPr>
        <w:t>.) – дискваліфікація від 3</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матчів до кінця турніру;</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За нецензурне висловлювання під час матчу виноситься попередження,  повторне порушення карається жовтою карткою;</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Навмисний удар суперника під час гри – від 3 до 5 матчів, після зупинки гри</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від 3 до 5 матчів на території спортивного комплексу (в особливих випадках термін дискваліфікації може збільшуватися на розсуд Оргкомітету);</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lastRenderedPageBreak/>
        <w:t>За перші три “жовті”, які були отримані в турнірі, гравець дискваліфікується на 1 матч. За кожні наступні три “жовті” картки дискваліфікації, відповідно збільшуються на 2 матчі. Дискваліфікація здійснюється без рішення</w:t>
      </w:r>
    </w:p>
    <w:p w:rsidR="00903629" w:rsidRPr="00B416F5" w:rsidRDefault="00903629" w:rsidP="007539A9">
      <w:pPr>
        <w:pStyle w:val="a3"/>
        <w:numPr>
          <w:ilvl w:val="0"/>
          <w:numId w:val="41"/>
        </w:numPr>
        <w:spacing w:after="0"/>
        <w:jc w:val="both"/>
        <w:rPr>
          <w:rFonts w:ascii="Times New Roman" w:hAnsi="Times New Roman" w:cs="Times New Roman"/>
          <w:sz w:val="28"/>
          <w:szCs w:val="28"/>
        </w:rPr>
      </w:pPr>
      <w:r w:rsidRPr="00B416F5">
        <w:rPr>
          <w:rFonts w:ascii="Times New Roman" w:hAnsi="Times New Roman" w:cs="Times New Roman"/>
          <w:sz w:val="28"/>
          <w:szCs w:val="28"/>
        </w:rPr>
        <w:t>Оргкомітету турніру; Всі картки після групового етапу та перед півфіналами згорають. Гравець, який отримав другу жовту картку в півфінальному матчі, яка призвела до вилучення має змогу зіграти в наступному матчі. Пряма червона картка в півфінальному матчі дає змогу гравцеві вийти в наступному матчі, якщо це була не агресивна поведінка. Гравець, вилучений з майданчику (за непристойну або агресивну поведінку) підлягає дискваліфікації і не має права брати участі у наступному матчі.</w:t>
      </w:r>
    </w:p>
    <w:p w:rsidR="00903629" w:rsidRPr="00B416F5" w:rsidRDefault="00903629" w:rsidP="00903629">
      <w:pPr>
        <w:spacing w:after="0"/>
        <w:rPr>
          <w:rFonts w:ascii="Times New Roman" w:hAnsi="Times New Roman" w:cs="Times New Roman"/>
          <w:sz w:val="28"/>
          <w:szCs w:val="28"/>
        </w:rPr>
      </w:pPr>
    </w:p>
    <w:p w:rsidR="00903629" w:rsidRPr="00B416F5" w:rsidRDefault="007539A9" w:rsidP="007539A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 xml:space="preserve">9. </w:t>
      </w:r>
      <w:r w:rsidR="00903629" w:rsidRPr="00B416F5">
        <w:rPr>
          <w:rFonts w:ascii="Times New Roman" w:hAnsi="Times New Roman" w:cs="Times New Roman"/>
          <w:b/>
          <w:sz w:val="28"/>
          <w:szCs w:val="28"/>
        </w:rPr>
        <w:t>Розклад, дата й час матчів.</w:t>
      </w:r>
    </w:p>
    <w:p w:rsidR="00916390" w:rsidRPr="00B416F5" w:rsidRDefault="00916390" w:rsidP="007539A9">
      <w:pPr>
        <w:spacing w:after="0"/>
        <w:jc w:val="center"/>
        <w:rPr>
          <w:rFonts w:ascii="Times New Roman" w:hAnsi="Times New Roman" w:cs="Times New Roman"/>
          <w:b/>
          <w:sz w:val="28"/>
          <w:szCs w:val="28"/>
        </w:rPr>
      </w:pPr>
    </w:p>
    <w:p w:rsidR="00903629" w:rsidRPr="00B416F5" w:rsidRDefault="007539A9" w:rsidP="007539A9">
      <w:pPr>
        <w:pStyle w:val="a3"/>
        <w:numPr>
          <w:ilvl w:val="0"/>
          <w:numId w:val="43"/>
        </w:numPr>
        <w:spacing w:after="0"/>
        <w:jc w:val="both"/>
        <w:rPr>
          <w:rFonts w:ascii="Times New Roman" w:hAnsi="Times New Roman" w:cs="Times New Roman"/>
          <w:sz w:val="28"/>
          <w:szCs w:val="28"/>
        </w:rPr>
      </w:pPr>
      <w:r w:rsidRPr="00B416F5">
        <w:rPr>
          <w:rFonts w:ascii="Times New Roman" w:hAnsi="Times New Roman" w:cs="Times New Roman"/>
          <w:sz w:val="28"/>
          <w:szCs w:val="28"/>
        </w:rPr>
        <w:t>.</w:t>
      </w:r>
      <w:r w:rsidRPr="00B416F5">
        <w:rPr>
          <w:rFonts w:ascii="Times New Roman" w:hAnsi="Times New Roman" w:cs="Times New Roman"/>
          <w:sz w:val="28"/>
          <w:szCs w:val="28"/>
        </w:rPr>
        <w:tab/>
      </w:r>
      <w:r w:rsidR="00903629" w:rsidRPr="00B416F5">
        <w:rPr>
          <w:rFonts w:ascii="Times New Roman" w:hAnsi="Times New Roman" w:cs="Times New Roman"/>
          <w:sz w:val="28"/>
          <w:szCs w:val="28"/>
        </w:rPr>
        <w:t>Базові ігрові дні ігор – субота/неділя;</w:t>
      </w:r>
    </w:p>
    <w:p w:rsidR="00903629" w:rsidRPr="00B416F5" w:rsidRDefault="007539A9" w:rsidP="007539A9">
      <w:pPr>
        <w:pStyle w:val="a3"/>
        <w:numPr>
          <w:ilvl w:val="0"/>
          <w:numId w:val="43"/>
        </w:numPr>
        <w:spacing w:after="0"/>
        <w:jc w:val="both"/>
        <w:rPr>
          <w:rFonts w:ascii="Times New Roman" w:hAnsi="Times New Roman" w:cs="Times New Roman"/>
          <w:sz w:val="28"/>
          <w:szCs w:val="28"/>
        </w:rPr>
      </w:pPr>
      <w:r w:rsidRPr="00B416F5">
        <w:rPr>
          <w:rFonts w:ascii="Times New Roman" w:hAnsi="Times New Roman" w:cs="Times New Roman"/>
          <w:sz w:val="28"/>
          <w:szCs w:val="28"/>
        </w:rPr>
        <w:t>.</w:t>
      </w:r>
      <w:r w:rsidRPr="00B416F5">
        <w:rPr>
          <w:rFonts w:ascii="Times New Roman" w:hAnsi="Times New Roman" w:cs="Times New Roman"/>
          <w:sz w:val="28"/>
          <w:szCs w:val="28"/>
        </w:rPr>
        <w:tab/>
      </w:r>
      <w:r w:rsidR="00903629" w:rsidRPr="00B416F5">
        <w:rPr>
          <w:rFonts w:ascii="Times New Roman" w:hAnsi="Times New Roman" w:cs="Times New Roman"/>
          <w:sz w:val="28"/>
          <w:szCs w:val="28"/>
        </w:rPr>
        <w:t>Турнір проходитиме у діапазоні між 15:00 до 21:00;</w:t>
      </w:r>
    </w:p>
    <w:p w:rsidR="00903629" w:rsidRPr="00B416F5" w:rsidRDefault="007539A9" w:rsidP="007539A9">
      <w:pPr>
        <w:pStyle w:val="a3"/>
        <w:numPr>
          <w:ilvl w:val="0"/>
          <w:numId w:val="43"/>
        </w:numPr>
        <w:spacing w:after="0"/>
        <w:jc w:val="both"/>
        <w:rPr>
          <w:rFonts w:ascii="Times New Roman" w:hAnsi="Times New Roman" w:cs="Times New Roman"/>
          <w:sz w:val="28"/>
          <w:szCs w:val="28"/>
        </w:rPr>
      </w:pPr>
      <w:r w:rsidRPr="00B416F5">
        <w:rPr>
          <w:rFonts w:ascii="Times New Roman" w:hAnsi="Times New Roman" w:cs="Times New Roman"/>
          <w:sz w:val="28"/>
          <w:szCs w:val="28"/>
        </w:rPr>
        <w:t>.</w:t>
      </w:r>
      <w:r w:rsidRPr="00B416F5">
        <w:rPr>
          <w:rFonts w:ascii="Times New Roman" w:hAnsi="Times New Roman" w:cs="Times New Roman"/>
          <w:sz w:val="28"/>
          <w:szCs w:val="28"/>
        </w:rPr>
        <w:tab/>
      </w:r>
      <w:r w:rsidR="00903629" w:rsidRPr="00B416F5">
        <w:rPr>
          <w:rFonts w:ascii="Times New Roman" w:hAnsi="Times New Roman" w:cs="Times New Roman"/>
          <w:sz w:val="28"/>
          <w:szCs w:val="28"/>
        </w:rPr>
        <w:t>Можливість вплинути на зміни часу і дня гри після затвердження розкладу у капітанів команд є. Тільки за домовленістю з іншими командами (відповідальність лежить на капітанів команд). Якщо пари команд між собою домовилися - всі 4 (четверо) капітана повинні дати підтвердження «+» (в групі створеної організаторами).</w:t>
      </w:r>
    </w:p>
    <w:p w:rsidR="00903629" w:rsidRPr="00B416F5" w:rsidRDefault="007539A9" w:rsidP="007539A9">
      <w:pPr>
        <w:pStyle w:val="a3"/>
        <w:numPr>
          <w:ilvl w:val="0"/>
          <w:numId w:val="43"/>
        </w:numPr>
        <w:spacing w:after="0"/>
        <w:jc w:val="both"/>
        <w:rPr>
          <w:rFonts w:ascii="Times New Roman" w:hAnsi="Times New Roman" w:cs="Times New Roman"/>
          <w:sz w:val="28"/>
          <w:szCs w:val="28"/>
        </w:rPr>
      </w:pPr>
      <w:r w:rsidRPr="00B416F5">
        <w:rPr>
          <w:rFonts w:ascii="Times New Roman" w:hAnsi="Times New Roman" w:cs="Times New Roman"/>
          <w:sz w:val="28"/>
          <w:szCs w:val="28"/>
        </w:rPr>
        <w:t>.</w:t>
      </w:r>
      <w:r w:rsidRPr="00B416F5">
        <w:rPr>
          <w:rFonts w:ascii="Times New Roman" w:hAnsi="Times New Roman" w:cs="Times New Roman"/>
          <w:sz w:val="28"/>
          <w:szCs w:val="28"/>
        </w:rPr>
        <w:tab/>
      </w:r>
      <w:r w:rsidR="00903629" w:rsidRPr="00B416F5">
        <w:rPr>
          <w:rFonts w:ascii="Times New Roman" w:hAnsi="Times New Roman" w:cs="Times New Roman"/>
          <w:sz w:val="28"/>
          <w:szCs w:val="28"/>
        </w:rPr>
        <w:t>Організатори турніру залишають за собою право формувати розклад на свій розсуд без побажань команд у рамках п.10.1. та п.10.2.;</w:t>
      </w:r>
    </w:p>
    <w:p w:rsidR="00903629" w:rsidRPr="00B416F5" w:rsidRDefault="007539A9" w:rsidP="007539A9">
      <w:pPr>
        <w:pStyle w:val="a3"/>
        <w:numPr>
          <w:ilvl w:val="0"/>
          <w:numId w:val="43"/>
        </w:numPr>
        <w:spacing w:after="0"/>
        <w:jc w:val="both"/>
        <w:rPr>
          <w:rFonts w:ascii="Times New Roman" w:hAnsi="Times New Roman" w:cs="Times New Roman"/>
          <w:sz w:val="28"/>
          <w:szCs w:val="28"/>
        </w:rPr>
      </w:pPr>
      <w:r w:rsidRPr="00B416F5">
        <w:rPr>
          <w:rFonts w:ascii="Times New Roman" w:hAnsi="Times New Roman" w:cs="Times New Roman"/>
          <w:sz w:val="28"/>
          <w:szCs w:val="28"/>
        </w:rPr>
        <w:t>.</w:t>
      </w:r>
      <w:r w:rsidRPr="00B416F5">
        <w:rPr>
          <w:rFonts w:ascii="Times New Roman" w:hAnsi="Times New Roman" w:cs="Times New Roman"/>
          <w:sz w:val="28"/>
          <w:szCs w:val="28"/>
        </w:rPr>
        <w:tab/>
      </w:r>
      <w:r w:rsidR="00903629" w:rsidRPr="00B416F5">
        <w:rPr>
          <w:rFonts w:ascii="Times New Roman" w:hAnsi="Times New Roman" w:cs="Times New Roman"/>
          <w:sz w:val="28"/>
          <w:szCs w:val="28"/>
        </w:rPr>
        <w:t>Прийом побажань щодо корегування днів та часу проведення матчів від представників команд, враховуючи інтереси команд, приймається не пізніше вівторка до 00-00 год. Організатори турніру в разі унеможливлення внесення поправок у календар змагань залишає за собою право затвердити «попередній календар».</w:t>
      </w:r>
    </w:p>
    <w:p w:rsidR="00903629" w:rsidRPr="00B416F5" w:rsidRDefault="007539A9" w:rsidP="007539A9">
      <w:pPr>
        <w:pStyle w:val="a3"/>
        <w:numPr>
          <w:ilvl w:val="0"/>
          <w:numId w:val="43"/>
        </w:numPr>
        <w:spacing w:after="0"/>
        <w:jc w:val="both"/>
        <w:rPr>
          <w:rFonts w:ascii="Times New Roman" w:hAnsi="Times New Roman" w:cs="Times New Roman"/>
          <w:sz w:val="28"/>
          <w:szCs w:val="28"/>
        </w:rPr>
      </w:pPr>
      <w:r w:rsidRPr="00B416F5">
        <w:rPr>
          <w:rFonts w:ascii="Times New Roman" w:hAnsi="Times New Roman" w:cs="Times New Roman"/>
          <w:sz w:val="28"/>
          <w:szCs w:val="28"/>
        </w:rPr>
        <w:t>.</w:t>
      </w:r>
      <w:r w:rsidRPr="00B416F5">
        <w:rPr>
          <w:rFonts w:ascii="Times New Roman" w:hAnsi="Times New Roman" w:cs="Times New Roman"/>
          <w:sz w:val="28"/>
          <w:szCs w:val="28"/>
        </w:rPr>
        <w:tab/>
      </w:r>
      <w:r w:rsidR="00903629" w:rsidRPr="00B416F5">
        <w:rPr>
          <w:rFonts w:ascii="Times New Roman" w:hAnsi="Times New Roman" w:cs="Times New Roman"/>
          <w:sz w:val="28"/>
          <w:szCs w:val="28"/>
        </w:rPr>
        <w:t>Розклад матчів висвітлюється не пізніше четверга 00-00 год.</w:t>
      </w:r>
    </w:p>
    <w:p w:rsidR="007539A9" w:rsidRPr="00B416F5" w:rsidRDefault="007539A9" w:rsidP="00903629">
      <w:pPr>
        <w:spacing w:after="0"/>
        <w:rPr>
          <w:rFonts w:ascii="Times New Roman" w:hAnsi="Times New Roman" w:cs="Times New Roman"/>
          <w:sz w:val="28"/>
          <w:szCs w:val="28"/>
        </w:rPr>
      </w:pPr>
    </w:p>
    <w:p w:rsidR="00916390" w:rsidRPr="00B416F5" w:rsidRDefault="00916390" w:rsidP="00903629">
      <w:pPr>
        <w:spacing w:after="0"/>
        <w:rPr>
          <w:rFonts w:ascii="Times New Roman" w:hAnsi="Times New Roman" w:cs="Times New Roman"/>
          <w:sz w:val="28"/>
          <w:szCs w:val="28"/>
        </w:rPr>
      </w:pPr>
    </w:p>
    <w:p w:rsidR="00916390" w:rsidRPr="00B416F5" w:rsidRDefault="00916390" w:rsidP="00903629">
      <w:pPr>
        <w:spacing w:after="0"/>
        <w:rPr>
          <w:rFonts w:ascii="Times New Roman" w:hAnsi="Times New Roman" w:cs="Times New Roman"/>
          <w:sz w:val="28"/>
          <w:szCs w:val="28"/>
        </w:rPr>
      </w:pPr>
    </w:p>
    <w:p w:rsidR="00903629" w:rsidRPr="00B416F5" w:rsidRDefault="007539A9" w:rsidP="007539A9">
      <w:pPr>
        <w:spacing w:after="0"/>
        <w:jc w:val="center"/>
        <w:rPr>
          <w:rFonts w:ascii="Times New Roman" w:hAnsi="Times New Roman" w:cs="Times New Roman"/>
          <w:b/>
          <w:sz w:val="28"/>
          <w:szCs w:val="28"/>
        </w:rPr>
      </w:pPr>
      <w:r w:rsidRPr="00B416F5">
        <w:rPr>
          <w:rFonts w:ascii="Times New Roman" w:hAnsi="Times New Roman" w:cs="Times New Roman"/>
          <w:b/>
          <w:sz w:val="28"/>
          <w:szCs w:val="28"/>
        </w:rPr>
        <w:t xml:space="preserve">10. </w:t>
      </w:r>
      <w:r w:rsidR="00903629" w:rsidRPr="00B416F5">
        <w:rPr>
          <w:rFonts w:ascii="Times New Roman" w:hAnsi="Times New Roman" w:cs="Times New Roman"/>
          <w:b/>
          <w:sz w:val="28"/>
          <w:szCs w:val="28"/>
        </w:rPr>
        <w:t>Нагородження.</w:t>
      </w:r>
    </w:p>
    <w:p w:rsidR="00903629" w:rsidRPr="00B416F5" w:rsidRDefault="00903629" w:rsidP="00903629">
      <w:pPr>
        <w:spacing w:after="0"/>
        <w:rPr>
          <w:rFonts w:ascii="Times New Roman" w:hAnsi="Times New Roman" w:cs="Times New Roman"/>
          <w:sz w:val="28"/>
          <w:szCs w:val="28"/>
        </w:rPr>
      </w:pP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Нагородження: </w:t>
      </w: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Основний кубок:</w:t>
      </w:r>
    </w:p>
    <w:p w:rsidR="00903629" w:rsidRPr="00B416F5" w:rsidRDefault="00903629" w:rsidP="007539A9">
      <w:pPr>
        <w:spacing w:after="0"/>
        <w:jc w:val="both"/>
        <w:rPr>
          <w:rFonts w:ascii="Times New Roman" w:hAnsi="Times New Roman" w:cs="Times New Roman"/>
          <w:sz w:val="28"/>
          <w:szCs w:val="28"/>
        </w:rPr>
      </w:pPr>
      <w:r w:rsidRPr="00B416F5">
        <w:rPr>
          <w:rFonts w:ascii="Segoe UI Symbol" w:hAnsi="Segoe UI Symbol" w:cs="Segoe UI Symbol"/>
          <w:sz w:val="28"/>
          <w:szCs w:val="28"/>
        </w:rPr>
        <w:t>🏆🥇</w:t>
      </w: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w:t>
      </w: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w:t>
      </w: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Кубок Престижу:</w:t>
      </w:r>
    </w:p>
    <w:p w:rsidR="00903629" w:rsidRPr="00B416F5" w:rsidRDefault="00903629" w:rsidP="007539A9">
      <w:pPr>
        <w:spacing w:after="0"/>
        <w:jc w:val="both"/>
        <w:rPr>
          <w:rFonts w:ascii="Times New Roman" w:hAnsi="Times New Roman" w:cs="Times New Roman"/>
          <w:sz w:val="28"/>
          <w:szCs w:val="28"/>
        </w:rPr>
      </w:pPr>
      <w:r w:rsidRPr="00B416F5">
        <w:rPr>
          <w:rFonts w:ascii="Segoe UI Symbol" w:hAnsi="Segoe UI Symbol" w:cs="Segoe UI Symbol"/>
          <w:sz w:val="28"/>
          <w:szCs w:val="28"/>
        </w:rPr>
        <w:t>🏆🥇</w:t>
      </w: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w:t>
      </w: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w:t>
      </w:r>
    </w:p>
    <w:p w:rsidR="00903629" w:rsidRPr="00B416F5" w:rsidRDefault="00903629" w:rsidP="007539A9">
      <w:pPr>
        <w:spacing w:after="0"/>
        <w:jc w:val="both"/>
        <w:rPr>
          <w:rFonts w:ascii="Times New Roman" w:hAnsi="Times New Roman" w:cs="Times New Roman"/>
          <w:sz w:val="28"/>
          <w:szCs w:val="28"/>
        </w:rPr>
      </w:pPr>
      <w:r w:rsidRPr="00B416F5">
        <w:rPr>
          <w:rFonts w:ascii="Times New Roman" w:hAnsi="Times New Roman" w:cs="Times New Roman"/>
          <w:sz w:val="28"/>
          <w:szCs w:val="28"/>
        </w:rPr>
        <w:t xml:space="preserve">Індивідуальні нагороди: </w:t>
      </w:r>
      <w:r w:rsidR="008151A0" w:rsidRPr="00B416F5">
        <w:rPr>
          <w:rFonts w:ascii="Times New Roman" w:hAnsi="Times New Roman" w:cs="Times New Roman"/>
          <w:sz w:val="28"/>
          <w:szCs w:val="28"/>
        </w:rPr>
        <w:t xml:space="preserve">кращий гравець, </w:t>
      </w:r>
      <w:r w:rsidRPr="00B416F5">
        <w:rPr>
          <w:rFonts w:ascii="Times New Roman" w:hAnsi="Times New Roman" w:cs="Times New Roman"/>
          <w:sz w:val="28"/>
          <w:szCs w:val="28"/>
        </w:rPr>
        <w:t>кращий бомбардир, кращий воротар турніру.</w:t>
      </w:r>
    </w:p>
    <w:p w:rsidR="00F7502E" w:rsidRPr="00B416F5" w:rsidRDefault="00F7502E" w:rsidP="007539A9">
      <w:pPr>
        <w:spacing w:after="0"/>
        <w:jc w:val="both"/>
        <w:rPr>
          <w:rFonts w:ascii="Times New Roman" w:hAnsi="Times New Roman" w:cs="Times New Roman"/>
          <w:sz w:val="28"/>
          <w:szCs w:val="28"/>
        </w:rPr>
      </w:pPr>
    </w:p>
    <w:sectPr w:rsidR="00F7502E" w:rsidRPr="00B416F5" w:rsidSect="00EA04A2">
      <w:pgSz w:w="11906" w:h="16838"/>
      <w:pgMar w:top="720" w:right="720" w:bottom="720" w:left="72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2288998"/>
    <w:lvl w:ilvl="0">
      <w:start w:val="1"/>
      <w:numFmt w:val="decimal"/>
      <w:lvlText w:val="1.%1."/>
      <w:lvlJc w:val="left"/>
      <w:pPr>
        <w:ind w:left="0" w:firstLine="0"/>
      </w:pPr>
      <w:rPr>
        <w:rFonts w:hint="default"/>
      </w:rPr>
    </w:lvl>
    <w:lvl w:ilvl="1">
      <w:start w:val="1"/>
      <w:numFmt w:val="decimal"/>
      <w:lvlText w:val="1.%1.%2."/>
      <w:lvlJc w:val="left"/>
      <w:pPr>
        <w:ind w:left="284" w:firstLine="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04"/>
    <w:multiLevelType w:val="multilevel"/>
    <w:tmpl w:val="F526396A"/>
    <w:lvl w:ilvl="0">
      <w:start w:val="1"/>
      <w:numFmt w:val="decimal"/>
      <w:lvlText w:val="2.%1."/>
      <w:lvlJc w:val="left"/>
      <w:pPr>
        <w:ind w:left="0" w:firstLine="0"/>
      </w:pPr>
      <w:rPr>
        <w:rFonts w:hint="default"/>
      </w:rPr>
    </w:lvl>
    <w:lvl w:ilvl="1">
      <w:start w:val="1"/>
      <w:numFmt w:val="decimal"/>
      <w:lvlText w:val="2.%1.%2."/>
      <w:lvlJc w:val="left"/>
      <w:pPr>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2" w15:restartNumberingAfterBreak="0">
    <w:nsid w:val="00000006"/>
    <w:multiLevelType w:val="multilevel"/>
    <w:tmpl w:val="00000006"/>
    <w:lvl w:ilvl="0">
      <w:start w:val="1"/>
      <w:numFmt w:val="decimal"/>
      <w:lvlText w:val="3.%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8"/>
    <w:multiLevelType w:val="multilevel"/>
    <w:tmpl w:val="00000008"/>
    <w:lvl w:ilvl="0">
      <w:start w:val="1"/>
      <w:numFmt w:val="decimal"/>
      <w:lvlText w:val="4.%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A"/>
    <w:multiLevelType w:val="multilevel"/>
    <w:tmpl w:val="0000000A"/>
    <w:lvl w:ilvl="0">
      <w:start w:val="1"/>
      <w:numFmt w:val="decimal"/>
      <w:lvlText w:val="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B"/>
    <w:multiLevelType w:val="multilevel"/>
    <w:tmpl w:val="0000000B"/>
    <w:lvl w:ilvl="0">
      <w:start w:val="1"/>
      <w:numFmt w:val="decimal"/>
      <w:lvlText w:val="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multilevel"/>
    <w:tmpl w:val="0000000C"/>
    <w:lvl w:ilvl="0">
      <w:start w:val="9"/>
      <w:numFmt w:val="decimal"/>
      <w:lvlText w:val="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D"/>
    <w:multiLevelType w:val="multilevel"/>
    <w:tmpl w:val="0000000D"/>
    <w:lvl w:ilvl="0">
      <w:start w:val="5"/>
      <w:numFmt w:val="decimal"/>
      <w:lvlText w:val="5.%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5.%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0"/>
    <w:multiLevelType w:val="multilevel"/>
    <w:tmpl w:val="00000010"/>
    <w:lvl w:ilvl="0">
      <w:start w:val="1"/>
      <w:numFmt w:val="decimal"/>
      <w:lvlText w:val="6.%1."/>
      <w:lvlJc w:val="left"/>
      <w:pPr>
        <w:ind w:left="720" w:hanging="360"/>
      </w:pPr>
    </w:lvl>
    <w:lvl w:ilvl="1">
      <w:start w:val="1"/>
      <w:numFmt w:val="decimal"/>
      <w:lvlText w:val="6.%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1"/>
    <w:multiLevelType w:val="multilevel"/>
    <w:tmpl w:val="00000011"/>
    <w:lvl w:ilvl="0">
      <w:start w:val="1"/>
      <w:numFmt w:val="decimal"/>
      <w:lvlText w:val="6.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2"/>
    <w:multiLevelType w:val="hybridMultilevel"/>
    <w:tmpl w:val="00000012"/>
    <w:lvl w:ilvl="0" w:tplc="26DAEE7C">
      <w:start w:val="1"/>
      <w:numFmt w:val="bullet"/>
      <w:lvlText w:val="-"/>
      <w:lvlJc w:val="left"/>
      <w:pPr>
        <w:ind w:left="720" w:hanging="360"/>
      </w:pPr>
      <w:rPr>
        <w:rFonts w:ascii="Times New Roman" w:eastAsia="Times New Roman" w:hAnsi="Times New Roman" w:cs="Times New Roman"/>
        <w:b w:val="0"/>
        <w:bCs w:val="0"/>
        <w:i w:val="0"/>
        <w:iCs w:val="0"/>
        <w:sz w:val="22"/>
        <w:szCs w:val="22"/>
      </w:rPr>
    </w:lvl>
    <w:lvl w:ilvl="1" w:tplc="BE2E8676">
      <w:start w:val="1"/>
      <w:numFmt w:val="bullet"/>
      <w:lvlText w:val="o"/>
      <w:lvlJc w:val="left"/>
      <w:pPr>
        <w:tabs>
          <w:tab w:val="num" w:pos="1440"/>
        </w:tabs>
        <w:ind w:left="1440" w:hanging="360"/>
      </w:pPr>
      <w:rPr>
        <w:rFonts w:ascii="Courier New" w:hAnsi="Courier New"/>
      </w:rPr>
    </w:lvl>
    <w:lvl w:ilvl="2" w:tplc="DF7C184C">
      <w:start w:val="1"/>
      <w:numFmt w:val="bullet"/>
      <w:lvlText w:val=""/>
      <w:lvlJc w:val="left"/>
      <w:pPr>
        <w:tabs>
          <w:tab w:val="num" w:pos="2160"/>
        </w:tabs>
        <w:ind w:left="2160" w:hanging="360"/>
      </w:pPr>
      <w:rPr>
        <w:rFonts w:ascii="Wingdings" w:hAnsi="Wingdings"/>
      </w:rPr>
    </w:lvl>
    <w:lvl w:ilvl="3" w:tplc="5EE26BB4">
      <w:start w:val="1"/>
      <w:numFmt w:val="bullet"/>
      <w:lvlText w:val=""/>
      <w:lvlJc w:val="left"/>
      <w:pPr>
        <w:tabs>
          <w:tab w:val="num" w:pos="2880"/>
        </w:tabs>
        <w:ind w:left="2880" w:hanging="360"/>
      </w:pPr>
      <w:rPr>
        <w:rFonts w:ascii="Symbol" w:hAnsi="Symbol"/>
      </w:rPr>
    </w:lvl>
    <w:lvl w:ilvl="4" w:tplc="45D2D93A">
      <w:start w:val="1"/>
      <w:numFmt w:val="bullet"/>
      <w:lvlText w:val="o"/>
      <w:lvlJc w:val="left"/>
      <w:pPr>
        <w:tabs>
          <w:tab w:val="num" w:pos="3600"/>
        </w:tabs>
        <w:ind w:left="3600" w:hanging="360"/>
      </w:pPr>
      <w:rPr>
        <w:rFonts w:ascii="Courier New" w:hAnsi="Courier New"/>
      </w:rPr>
    </w:lvl>
    <w:lvl w:ilvl="5" w:tplc="31C24D48">
      <w:start w:val="1"/>
      <w:numFmt w:val="bullet"/>
      <w:lvlText w:val=""/>
      <w:lvlJc w:val="left"/>
      <w:pPr>
        <w:tabs>
          <w:tab w:val="num" w:pos="4320"/>
        </w:tabs>
        <w:ind w:left="4320" w:hanging="360"/>
      </w:pPr>
      <w:rPr>
        <w:rFonts w:ascii="Wingdings" w:hAnsi="Wingdings"/>
      </w:rPr>
    </w:lvl>
    <w:lvl w:ilvl="6" w:tplc="51D4904C">
      <w:start w:val="1"/>
      <w:numFmt w:val="bullet"/>
      <w:lvlText w:val=""/>
      <w:lvlJc w:val="left"/>
      <w:pPr>
        <w:tabs>
          <w:tab w:val="num" w:pos="5040"/>
        </w:tabs>
        <w:ind w:left="5040" w:hanging="360"/>
      </w:pPr>
      <w:rPr>
        <w:rFonts w:ascii="Symbol" w:hAnsi="Symbol"/>
      </w:rPr>
    </w:lvl>
    <w:lvl w:ilvl="7" w:tplc="3482EC7E">
      <w:start w:val="1"/>
      <w:numFmt w:val="bullet"/>
      <w:lvlText w:val="o"/>
      <w:lvlJc w:val="left"/>
      <w:pPr>
        <w:tabs>
          <w:tab w:val="num" w:pos="5760"/>
        </w:tabs>
        <w:ind w:left="5760" w:hanging="360"/>
      </w:pPr>
      <w:rPr>
        <w:rFonts w:ascii="Courier New" w:hAnsi="Courier New"/>
      </w:rPr>
    </w:lvl>
    <w:lvl w:ilvl="8" w:tplc="4E74221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6.%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5"/>
    <w:multiLevelType w:val="multilevel"/>
    <w:tmpl w:val="00000015"/>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6"/>
    <w:multiLevelType w:val="multilevel"/>
    <w:tmpl w:val="00000016"/>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7"/>
    <w:multiLevelType w:val="multilevel"/>
    <w:tmpl w:val="00000017"/>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8"/>
    <w:multiLevelType w:val="multilevel"/>
    <w:tmpl w:val="00000018"/>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9"/>
    <w:multiLevelType w:val="multilevel"/>
    <w:tmpl w:val="00000019"/>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A"/>
    <w:multiLevelType w:val="multilevel"/>
    <w:tmpl w:val="0000001A"/>
    <w:lvl w:ilvl="0">
      <w:start w:val="1"/>
      <w:numFmt w:val="decimal"/>
      <w:lvlText w:val="7.%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B"/>
    <w:multiLevelType w:val="multilevel"/>
    <w:tmpl w:val="000000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C"/>
    <w:multiLevelType w:val="multilevel"/>
    <w:tmpl w:val="0000001C"/>
    <w:lvl w:ilvl="0">
      <w:start w:val="1"/>
      <w:numFmt w:val="decimal"/>
      <w:lvlText w:val="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D"/>
    <w:multiLevelType w:val="multilevel"/>
    <w:tmpl w:val="0000001D"/>
    <w:lvl w:ilvl="0">
      <w:start w:val="1"/>
      <w:numFmt w:val="decimal"/>
      <w:lvlText w:val="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E"/>
    <w:multiLevelType w:val="multilevel"/>
    <w:tmpl w:val="0000001E"/>
    <w:lvl w:ilvl="0">
      <w:start w:val="2"/>
      <w:numFmt w:val="decimal"/>
      <w:lvlText w:val="%1."/>
      <w:lvlJc w:val="left"/>
      <w:pPr>
        <w:tabs>
          <w:tab w:val="num" w:pos="720"/>
        </w:tabs>
        <w:ind w:left="720" w:hanging="360"/>
      </w:pPr>
    </w:lvl>
    <w:lvl w:ilvl="1">
      <w:start w:val="1"/>
      <w:numFmt w:val="decimal"/>
      <w:lvlText w:val="8.%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F"/>
    <w:multiLevelType w:val="multilevel"/>
    <w:tmpl w:val="0000001F"/>
    <w:lvl w:ilvl="0">
      <w:start w:val="1"/>
      <w:numFmt w:val="decimal"/>
      <w:lvlText w:val="8.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20"/>
    <w:multiLevelType w:val="multilevel"/>
    <w:tmpl w:val="00000020"/>
    <w:lvl w:ilvl="0">
      <w:start w:val="1"/>
      <w:numFmt w:val="decimal"/>
      <w:lvlText w:val="8.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21"/>
    <w:multiLevelType w:val="multilevel"/>
    <w:tmpl w:val="0000002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22"/>
    <w:multiLevelType w:val="multilevel"/>
    <w:tmpl w:val="00000022"/>
    <w:lvl w:ilvl="0">
      <w:start w:val="1"/>
      <w:numFmt w:val="decimal"/>
      <w:lvlText w:val="9.%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3"/>
    <w:multiLevelType w:val="multilevel"/>
    <w:tmpl w:val="0000002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24"/>
    <w:multiLevelType w:val="multilevel"/>
    <w:tmpl w:val="00000024"/>
    <w:lvl w:ilvl="0">
      <w:start w:val="1"/>
      <w:numFmt w:val="decimal"/>
      <w:lvlText w:val="1.%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027365E"/>
    <w:multiLevelType w:val="multilevel"/>
    <w:tmpl w:val="00000011"/>
    <w:lvl w:ilvl="0">
      <w:start w:val="1"/>
      <w:numFmt w:val="decimal"/>
      <w:lvlText w:val="6.1.%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2EB8794C"/>
    <w:multiLevelType w:val="multilevel"/>
    <w:tmpl w:val="00000022"/>
    <w:lvl w:ilvl="0">
      <w:start w:val="1"/>
      <w:numFmt w:val="decimal"/>
      <w:lvlText w:val="9.%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49C07C65"/>
    <w:multiLevelType w:val="multilevel"/>
    <w:tmpl w:val="00000015"/>
    <w:lvl w:ilvl="0">
      <w:start w:val="1"/>
      <w:numFmt w:val="decimal"/>
      <w:lvlText w:val="7.%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4AED3A9F"/>
    <w:multiLevelType w:val="hybridMultilevel"/>
    <w:tmpl w:val="B65C59CE"/>
    <w:lvl w:ilvl="0" w:tplc="D5A22EB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D4341B3"/>
    <w:multiLevelType w:val="multilevel"/>
    <w:tmpl w:val="F526396A"/>
    <w:lvl w:ilvl="0">
      <w:start w:val="1"/>
      <w:numFmt w:val="decimal"/>
      <w:lvlText w:val="2.%1."/>
      <w:lvlJc w:val="left"/>
      <w:pPr>
        <w:ind w:left="0" w:firstLine="0"/>
      </w:pPr>
      <w:rPr>
        <w:rFonts w:hint="default"/>
      </w:rPr>
    </w:lvl>
    <w:lvl w:ilvl="1">
      <w:start w:val="1"/>
      <w:numFmt w:val="decimal"/>
      <w:lvlText w:val="2.%1.%2."/>
      <w:lvlJc w:val="left"/>
      <w:pPr>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36" w15:restartNumberingAfterBreak="0">
    <w:nsid w:val="4E4B4B96"/>
    <w:multiLevelType w:val="multilevel"/>
    <w:tmpl w:val="00000006"/>
    <w:lvl w:ilvl="0">
      <w:start w:val="1"/>
      <w:numFmt w:val="decimal"/>
      <w:lvlText w:val="3.%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53314B39"/>
    <w:multiLevelType w:val="multilevel"/>
    <w:tmpl w:val="0000000A"/>
    <w:lvl w:ilvl="0">
      <w:start w:val="1"/>
      <w:numFmt w:val="decimal"/>
      <w:lvlText w:val="5.%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54C4300C"/>
    <w:multiLevelType w:val="multilevel"/>
    <w:tmpl w:val="0000001C"/>
    <w:lvl w:ilvl="0">
      <w:start w:val="1"/>
      <w:numFmt w:val="decimal"/>
      <w:lvlText w:val="8.%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58DA796E"/>
    <w:multiLevelType w:val="multilevel"/>
    <w:tmpl w:val="00000008"/>
    <w:lvl w:ilvl="0">
      <w:start w:val="1"/>
      <w:numFmt w:val="decimal"/>
      <w:lvlText w:val="4.%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5A8D2372"/>
    <w:multiLevelType w:val="multilevel"/>
    <w:tmpl w:val="32288998"/>
    <w:lvl w:ilvl="0">
      <w:start w:val="1"/>
      <w:numFmt w:val="decimal"/>
      <w:lvlText w:val="1.%1."/>
      <w:lvlJc w:val="left"/>
      <w:pPr>
        <w:ind w:left="0" w:firstLine="0"/>
      </w:pPr>
      <w:rPr>
        <w:rFonts w:hint="default"/>
      </w:rPr>
    </w:lvl>
    <w:lvl w:ilvl="1">
      <w:start w:val="1"/>
      <w:numFmt w:val="decimal"/>
      <w:lvlText w:val="1.%1.%2."/>
      <w:lvlJc w:val="left"/>
      <w:pPr>
        <w:ind w:left="284" w:firstLine="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15:restartNumberingAfterBreak="0">
    <w:nsid w:val="5D83293F"/>
    <w:multiLevelType w:val="multilevel"/>
    <w:tmpl w:val="0000000C"/>
    <w:lvl w:ilvl="0">
      <w:start w:val="9"/>
      <w:numFmt w:val="decimal"/>
      <w:lvlText w:val="5.%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15:restartNumberingAfterBreak="0">
    <w:nsid w:val="6FE1643C"/>
    <w:multiLevelType w:val="hybridMultilevel"/>
    <w:tmpl w:val="56B84384"/>
    <w:lvl w:ilvl="0" w:tplc="26DAEE7C">
      <w:start w:val="1"/>
      <w:numFmt w:val="bullet"/>
      <w:lvlText w:val="-"/>
      <w:lvlJc w:val="left"/>
      <w:pPr>
        <w:ind w:left="720" w:hanging="360"/>
      </w:pPr>
      <w:rPr>
        <w:rFonts w:ascii="Times New Roman" w:eastAsia="Times New Roman" w:hAnsi="Times New Roman" w:cs="Times New Roman"/>
        <w:b w:val="0"/>
        <w:bCs w:val="0"/>
        <w:i w:val="0"/>
        <w:iCs w:val="0"/>
        <w:sz w:val="22"/>
        <w:szCs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40"/>
  </w:num>
  <w:num w:numId="33">
    <w:abstractNumId w:val="35"/>
  </w:num>
  <w:num w:numId="34">
    <w:abstractNumId w:val="36"/>
  </w:num>
  <w:num w:numId="35">
    <w:abstractNumId w:val="39"/>
  </w:num>
  <w:num w:numId="36">
    <w:abstractNumId w:val="37"/>
  </w:num>
  <w:num w:numId="37">
    <w:abstractNumId w:val="41"/>
  </w:num>
  <w:num w:numId="38">
    <w:abstractNumId w:val="31"/>
  </w:num>
  <w:num w:numId="39">
    <w:abstractNumId w:val="42"/>
  </w:num>
  <w:num w:numId="40">
    <w:abstractNumId w:val="33"/>
  </w:num>
  <w:num w:numId="41">
    <w:abstractNumId w:val="38"/>
  </w:num>
  <w:num w:numId="42">
    <w:abstractNumId w:val="34"/>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30"/>
    <w:rsid w:val="0000150B"/>
    <w:rsid w:val="000D5A66"/>
    <w:rsid w:val="00152D87"/>
    <w:rsid w:val="001A2284"/>
    <w:rsid w:val="004C59CD"/>
    <w:rsid w:val="005128B0"/>
    <w:rsid w:val="007539A9"/>
    <w:rsid w:val="00805D47"/>
    <w:rsid w:val="008151A0"/>
    <w:rsid w:val="00903629"/>
    <w:rsid w:val="00916390"/>
    <w:rsid w:val="00920680"/>
    <w:rsid w:val="009F6330"/>
    <w:rsid w:val="00AB7D92"/>
    <w:rsid w:val="00B416F5"/>
    <w:rsid w:val="00F40EEE"/>
    <w:rsid w:val="00F43300"/>
    <w:rsid w:val="00F7502E"/>
    <w:rsid w:val="00FC2B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9286"/>
  <w15:chartTrackingRefBased/>
  <w15:docId w15:val="{95BE263C-8ED4-4644-BD10-5BE000B3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3629"/>
    <w:pPr>
      <w:keepNext/>
      <w:keepLines/>
      <w:spacing w:before="240" w:after="0" w:line="240" w:lineRule="auto"/>
      <w:ind w:hanging="284"/>
      <w:outlineLvl w:val="0"/>
    </w:pPr>
    <w:rPr>
      <w:rFonts w:ascii="Times New Roman" w:eastAsia="Times New Roman" w:hAnsi="Times New Roman" w:cs="Times New Roman"/>
      <w:b/>
      <w:bCs/>
      <w:color w:val="2F5496"/>
      <w:kern w:val="36"/>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629"/>
    <w:rPr>
      <w:rFonts w:ascii="Times New Roman" w:eastAsia="Times New Roman" w:hAnsi="Times New Roman" w:cs="Times New Roman"/>
      <w:b/>
      <w:bCs/>
      <w:color w:val="2F5496"/>
      <w:kern w:val="36"/>
      <w:sz w:val="28"/>
      <w:szCs w:val="28"/>
      <w:lang w:val="en-US"/>
    </w:rPr>
  </w:style>
  <w:style w:type="paragraph" w:customStyle="1" w:styleId="BodyText">
    <w:name w:val="Body_Text"/>
    <w:basedOn w:val="a"/>
    <w:rsid w:val="00903629"/>
    <w:pPr>
      <w:spacing w:after="0" w:line="240" w:lineRule="auto"/>
    </w:pPr>
    <w:rPr>
      <w:rFonts w:ascii="Times New Roman" w:eastAsia="Times New Roman" w:hAnsi="Times New Roman" w:cs="Times New Roman"/>
      <w:sz w:val="28"/>
      <w:szCs w:val="28"/>
      <w:lang w:val="en-US"/>
    </w:rPr>
  </w:style>
  <w:style w:type="character" w:customStyle="1" w:styleId="DefaultParagraphFont">
    <w:name w:val="Default_Paragraph_Font"/>
    <w:basedOn w:val="a0"/>
    <w:rsid w:val="00903629"/>
    <w:rPr>
      <w:rFonts w:ascii="Calibri" w:eastAsia="Calibri" w:hAnsi="Calibri" w:cs="Calibri"/>
      <w:b w:val="0"/>
      <w:bCs w:val="0"/>
      <w:i w:val="0"/>
      <w:iCs w:val="0"/>
      <w:sz w:val="22"/>
      <w:szCs w:val="22"/>
    </w:rPr>
  </w:style>
  <w:style w:type="paragraph" w:customStyle="1" w:styleId="ollist002li">
    <w:name w:val="ol_list002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03li">
    <w:name w:val="ol_list003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04li">
    <w:name w:val="ol_list004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06li">
    <w:name w:val="ol_list006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07li">
    <w:name w:val="ol_list007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08li">
    <w:name w:val="ol_list008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10li">
    <w:name w:val="ol_list010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Normal0">
    <w:name w:val="Normal_0"/>
    <w:basedOn w:val="a"/>
    <w:rsid w:val="00903629"/>
    <w:pPr>
      <w:spacing w:after="0" w:line="240" w:lineRule="auto"/>
    </w:pPr>
    <w:rPr>
      <w:rFonts w:ascii="Times New Roman" w:eastAsia="Times New Roman" w:hAnsi="Times New Roman" w:cs="Times New Roman"/>
      <w:lang w:val="en-US"/>
    </w:rPr>
  </w:style>
  <w:style w:type="paragraph" w:customStyle="1" w:styleId="ollist012li">
    <w:name w:val="ol_list012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14li">
    <w:name w:val="ol_list014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Normal-Web-">
    <w:name w:val="Normal_-Web-"/>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15li">
    <w:name w:val="ol_list015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16li">
    <w:name w:val="ol_list016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17li">
    <w:name w:val="ol_list017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18li">
    <w:name w:val="ol_list018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0li">
    <w:name w:val="ol_list020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1li">
    <w:name w:val="ol_list021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2li">
    <w:name w:val="ol_list022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ullist023liParagraph">
    <w:name w:val="ul_list023 &gt; li Paragraph"/>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4li">
    <w:name w:val="ol_list024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6li">
    <w:name w:val="ol_list026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7li">
    <w:name w:val="ol_list027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8li">
    <w:name w:val="ol_list028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29li">
    <w:name w:val="ol_list029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0li">
    <w:name w:val="ol_list030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1li">
    <w:name w:val="ol_list031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3li">
    <w:name w:val="ol_list033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4li">
    <w:name w:val="ol_list034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5li">
    <w:name w:val="ol_list035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6li">
    <w:name w:val="ol_list036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7li">
    <w:name w:val="ol_list037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39li">
    <w:name w:val="ol_list039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ollist041li">
    <w:name w:val="ol_list041 &gt; li"/>
    <w:basedOn w:val="a"/>
    <w:rsid w:val="00903629"/>
    <w:pPr>
      <w:spacing w:after="0" w:line="240" w:lineRule="auto"/>
    </w:pPr>
    <w:rPr>
      <w:rFonts w:ascii="Times New Roman" w:eastAsia="Times New Roman" w:hAnsi="Times New Roman" w:cs="Times New Roman"/>
      <w:sz w:val="24"/>
      <w:szCs w:val="24"/>
      <w:lang w:val="en-US"/>
    </w:rPr>
  </w:style>
  <w:style w:type="paragraph" w:customStyle="1" w:styleId="ListParagraph">
    <w:name w:val="List_Paragraph"/>
    <w:basedOn w:val="a"/>
    <w:rsid w:val="00903629"/>
    <w:pPr>
      <w:spacing w:after="0" w:line="240" w:lineRule="auto"/>
    </w:pPr>
    <w:rPr>
      <w:rFonts w:ascii="Times New Roman" w:eastAsia="Times New Roman" w:hAnsi="Times New Roman" w:cs="Times New Roman"/>
      <w:lang w:val="en-US"/>
    </w:rPr>
  </w:style>
  <w:style w:type="paragraph" w:styleId="a3">
    <w:name w:val="List Paragraph"/>
    <w:basedOn w:val="a"/>
    <w:uiPriority w:val="34"/>
    <w:qFormat/>
    <w:rsid w:val="00903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5784-461D-46BC-B9B9-9EE0B5D1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9376</Words>
  <Characters>5345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14</cp:revision>
  <dcterms:created xsi:type="dcterms:W3CDTF">2025-07-17T23:56:00Z</dcterms:created>
  <dcterms:modified xsi:type="dcterms:W3CDTF">2025-09-04T12:53:00Z</dcterms:modified>
</cp:coreProperties>
</file>